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1F" w:rsidRPr="00CE17B7" w:rsidRDefault="00F331FA" w:rsidP="00CE17B7">
      <w:pPr>
        <w:spacing w:before="100" w:after="0" w:line="240" w:lineRule="auto"/>
        <w:ind w:left="2636"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6248"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Final PACAH Logo - 3 Wid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248" cy="899160"/>
                    </a:xfrm>
                    <a:prstGeom prst="rect">
                      <a:avLst/>
                    </a:prstGeom>
                  </pic:spPr>
                </pic:pic>
              </a:graphicData>
            </a:graphic>
          </wp:inline>
        </w:drawing>
      </w:r>
    </w:p>
    <w:p w:rsidR="00386F44" w:rsidRPr="00A15732" w:rsidRDefault="001A471F" w:rsidP="00386F44">
      <w:pPr>
        <w:spacing w:before="23" w:after="0" w:line="240" w:lineRule="auto"/>
        <w:ind w:left="1440" w:right="864"/>
        <w:jc w:val="center"/>
        <w:rPr>
          <w:rFonts w:ascii="Segoe UI" w:eastAsia="Tahoma" w:hAnsi="Segoe UI" w:cs="Segoe UI"/>
          <w:b/>
          <w:bCs/>
          <w:spacing w:val="-2"/>
          <w:sz w:val="20"/>
          <w:szCs w:val="20"/>
        </w:rPr>
      </w:pPr>
      <w:r w:rsidRPr="00A15732">
        <w:rPr>
          <w:rFonts w:ascii="Segoe UI" w:eastAsia="Tahoma" w:hAnsi="Segoe UI" w:cs="Segoe UI"/>
          <w:b/>
          <w:bCs/>
          <w:spacing w:val="-1"/>
          <w:sz w:val="20"/>
          <w:szCs w:val="20"/>
        </w:rPr>
        <w:t>P</w:t>
      </w:r>
      <w:r w:rsidRPr="00A15732">
        <w:rPr>
          <w:rFonts w:ascii="Segoe UI" w:eastAsia="Tahoma" w:hAnsi="Segoe UI" w:cs="Segoe UI"/>
          <w:b/>
          <w:bCs/>
          <w:sz w:val="20"/>
          <w:szCs w:val="20"/>
        </w:rPr>
        <w:t>A</w:t>
      </w:r>
      <w:r w:rsidRPr="00A15732">
        <w:rPr>
          <w:rFonts w:ascii="Segoe UI" w:eastAsia="Tahoma" w:hAnsi="Segoe UI" w:cs="Segoe UI"/>
          <w:b/>
          <w:bCs/>
          <w:spacing w:val="-1"/>
          <w:sz w:val="20"/>
          <w:szCs w:val="20"/>
        </w:rPr>
        <w:t>C</w:t>
      </w:r>
      <w:r w:rsidRPr="00A15732">
        <w:rPr>
          <w:rFonts w:ascii="Segoe UI" w:eastAsia="Tahoma" w:hAnsi="Segoe UI" w:cs="Segoe UI"/>
          <w:b/>
          <w:bCs/>
          <w:sz w:val="20"/>
          <w:szCs w:val="20"/>
        </w:rPr>
        <w:t xml:space="preserve">AH </w:t>
      </w:r>
      <w:r w:rsidRPr="00A15732">
        <w:rPr>
          <w:rFonts w:ascii="Segoe UI" w:eastAsia="Tahoma" w:hAnsi="Segoe UI" w:cs="Segoe UI"/>
          <w:b/>
          <w:bCs/>
          <w:spacing w:val="-1"/>
          <w:sz w:val="20"/>
          <w:szCs w:val="20"/>
        </w:rPr>
        <w:t>FI</w:t>
      </w:r>
      <w:r w:rsidRPr="00A15732">
        <w:rPr>
          <w:rFonts w:ascii="Segoe UI" w:eastAsia="Tahoma" w:hAnsi="Segoe UI" w:cs="Segoe UI"/>
          <w:b/>
          <w:bCs/>
          <w:sz w:val="20"/>
          <w:szCs w:val="20"/>
        </w:rPr>
        <w:t>S</w:t>
      </w:r>
      <w:r w:rsidRPr="00A15732">
        <w:rPr>
          <w:rFonts w:ascii="Segoe UI" w:eastAsia="Tahoma" w:hAnsi="Segoe UI" w:cs="Segoe UI"/>
          <w:b/>
          <w:bCs/>
          <w:spacing w:val="-2"/>
          <w:sz w:val="20"/>
          <w:szCs w:val="20"/>
        </w:rPr>
        <w:t>C</w:t>
      </w:r>
      <w:r w:rsidRPr="00A15732">
        <w:rPr>
          <w:rFonts w:ascii="Segoe UI" w:eastAsia="Tahoma" w:hAnsi="Segoe UI" w:cs="Segoe UI"/>
          <w:b/>
          <w:bCs/>
          <w:sz w:val="20"/>
          <w:szCs w:val="20"/>
        </w:rPr>
        <w:t>AL</w:t>
      </w:r>
      <w:r w:rsidRPr="00A15732">
        <w:rPr>
          <w:rFonts w:ascii="Segoe UI" w:eastAsia="Tahoma" w:hAnsi="Segoe UI" w:cs="Segoe UI"/>
          <w:b/>
          <w:bCs/>
          <w:spacing w:val="1"/>
          <w:sz w:val="20"/>
          <w:szCs w:val="20"/>
        </w:rPr>
        <w:t xml:space="preserve"> </w:t>
      </w:r>
      <w:r w:rsidRPr="00A15732">
        <w:rPr>
          <w:rFonts w:ascii="Segoe UI" w:eastAsia="Tahoma" w:hAnsi="Segoe UI" w:cs="Segoe UI"/>
          <w:b/>
          <w:bCs/>
          <w:sz w:val="20"/>
          <w:szCs w:val="20"/>
        </w:rPr>
        <w:t>OF</w:t>
      </w:r>
      <w:r w:rsidRPr="00A15732">
        <w:rPr>
          <w:rFonts w:ascii="Segoe UI" w:eastAsia="Tahoma" w:hAnsi="Segoe UI" w:cs="Segoe UI"/>
          <w:b/>
          <w:bCs/>
          <w:spacing w:val="-2"/>
          <w:sz w:val="20"/>
          <w:szCs w:val="20"/>
        </w:rPr>
        <w:t>F</w:t>
      </w:r>
      <w:r w:rsidRPr="00A15732">
        <w:rPr>
          <w:rFonts w:ascii="Segoe UI" w:eastAsia="Tahoma" w:hAnsi="Segoe UI" w:cs="Segoe UI"/>
          <w:b/>
          <w:bCs/>
          <w:spacing w:val="-1"/>
          <w:sz w:val="20"/>
          <w:szCs w:val="20"/>
        </w:rPr>
        <w:t>IC</w:t>
      </w:r>
      <w:r w:rsidRPr="00A15732">
        <w:rPr>
          <w:rFonts w:ascii="Segoe UI" w:eastAsia="Tahoma" w:hAnsi="Segoe UI" w:cs="Segoe UI"/>
          <w:b/>
          <w:bCs/>
          <w:spacing w:val="1"/>
          <w:sz w:val="20"/>
          <w:szCs w:val="20"/>
        </w:rPr>
        <w:t>E</w:t>
      </w:r>
      <w:r w:rsidRPr="00A15732">
        <w:rPr>
          <w:rFonts w:ascii="Segoe UI" w:eastAsia="Tahoma" w:hAnsi="Segoe UI" w:cs="Segoe UI"/>
          <w:b/>
          <w:bCs/>
          <w:sz w:val="20"/>
          <w:szCs w:val="20"/>
        </w:rPr>
        <w:t>RS</w:t>
      </w:r>
      <w:r w:rsidRPr="00A15732">
        <w:rPr>
          <w:rFonts w:ascii="Segoe UI" w:eastAsia="Tahoma" w:hAnsi="Segoe UI" w:cs="Segoe UI"/>
          <w:b/>
          <w:bCs/>
          <w:spacing w:val="-2"/>
          <w:sz w:val="20"/>
          <w:szCs w:val="20"/>
        </w:rPr>
        <w:t xml:space="preserve"> </w:t>
      </w:r>
      <w:r w:rsidRPr="00A15732">
        <w:rPr>
          <w:rFonts w:ascii="Segoe UI" w:eastAsia="Tahoma" w:hAnsi="Segoe UI" w:cs="Segoe UI"/>
          <w:b/>
          <w:bCs/>
          <w:spacing w:val="1"/>
          <w:sz w:val="20"/>
          <w:szCs w:val="20"/>
        </w:rPr>
        <w:t>G</w:t>
      </w:r>
      <w:r w:rsidRPr="00A15732">
        <w:rPr>
          <w:rFonts w:ascii="Segoe UI" w:eastAsia="Tahoma" w:hAnsi="Segoe UI" w:cs="Segoe UI"/>
          <w:b/>
          <w:bCs/>
          <w:spacing w:val="-2"/>
          <w:sz w:val="20"/>
          <w:szCs w:val="20"/>
        </w:rPr>
        <w:t>R</w:t>
      </w:r>
      <w:r w:rsidRPr="00A15732">
        <w:rPr>
          <w:rFonts w:ascii="Segoe UI" w:eastAsia="Tahoma" w:hAnsi="Segoe UI" w:cs="Segoe UI"/>
          <w:b/>
          <w:bCs/>
          <w:sz w:val="20"/>
          <w:szCs w:val="20"/>
        </w:rPr>
        <w:t>OUP</w:t>
      </w:r>
    </w:p>
    <w:p w:rsidR="006A19CA" w:rsidRPr="00A15732" w:rsidRDefault="00695F1C" w:rsidP="00386F44">
      <w:pPr>
        <w:spacing w:before="23" w:after="0" w:line="240" w:lineRule="auto"/>
        <w:ind w:left="1440" w:right="864"/>
        <w:jc w:val="center"/>
        <w:rPr>
          <w:rFonts w:ascii="Segoe UI" w:eastAsia="Tahoma" w:hAnsi="Segoe UI" w:cs="Segoe UI"/>
          <w:b/>
          <w:bCs/>
          <w:spacing w:val="-1"/>
          <w:sz w:val="20"/>
          <w:szCs w:val="20"/>
        </w:rPr>
      </w:pPr>
      <w:r w:rsidRPr="00A15732">
        <w:rPr>
          <w:rFonts w:ascii="Segoe UI" w:eastAsia="Tahoma" w:hAnsi="Segoe UI" w:cs="Segoe UI"/>
          <w:b/>
          <w:bCs/>
          <w:spacing w:val="-2"/>
          <w:sz w:val="20"/>
          <w:szCs w:val="20"/>
        </w:rPr>
        <w:t>December 19</w:t>
      </w:r>
      <w:r w:rsidR="00F331FA" w:rsidRPr="00A15732">
        <w:rPr>
          <w:rFonts w:ascii="Segoe UI" w:eastAsia="Tahoma" w:hAnsi="Segoe UI" w:cs="Segoe UI"/>
          <w:b/>
          <w:bCs/>
          <w:spacing w:val="-2"/>
          <w:sz w:val="20"/>
          <w:szCs w:val="20"/>
        </w:rPr>
        <w:t xml:space="preserve">, </w:t>
      </w:r>
      <w:r w:rsidR="001A471F" w:rsidRPr="00A15732">
        <w:rPr>
          <w:rFonts w:ascii="Segoe UI" w:eastAsia="Tahoma" w:hAnsi="Segoe UI" w:cs="Segoe UI"/>
          <w:b/>
          <w:bCs/>
          <w:spacing w:val="-1"/>
          <w:sz w:val="20"/>
          <w:szCs w:val="20"/>
        </w:rPr>
        <w:t>2</w:t>
      </w:r>
      <w:r w:rsidR="001A471F" w:rsidRPr="00A15732">
        <w:rPr>
          <w:rFonts w:ascii="Segoe UI" w:eastAsia="Tahoma" w:hAnsi="Segoe UI" w:cs="Segoe UI"/>
          <w:b/>
          <w:bCs/>
          <w:spacing w:val="1"/>
          <w:sz w:val="20"/>
          <w:szCs w:val="20"/>
        </w:rPr>
        <w:t>0</w:t>
      </w:r>
      <w:r w:rsidR="001A471F" w:rsidRPr="00A15732">
        <w:rPr>
          <w:rFonts w:ascii="Segoe UI" w:eastAsia="Tahoma" w:hAnsi="Segoe UI" w:cs="Segoe UI"/>
          <w:b/>
          <w:bCs/>
          <w:spacing w:val="-1"/>
          <w:sz w:val="20"/>
          <w:szCs w:val="20"/>
        </w:rPr>
        <w:t>1</w:t>
      </w:r>
      <w:r w:rsidR="00175C0A" w:rsidRPr="00A15732">
        <w:rPr>
          <w:rFonts w:ascii="Segoe UI" w:eastAsia="Tahoma" w:hAnsi="Segoe UI" w:cs="Segoe UI"/>
          <w:b/>
          <w:bCs/>
          <w:spacing w:val="-1"/>
          <w:sz w:val="20"/>
          <w:szCs w:val="20"/>
        </w:rPr>
        <w:t>7</w:t>
      </w:r>
    </w:p>
    <w:p w:rsidR="00386F44" w:rsidRPr="00A15732" w:rsidRDefault="00695F1C" w:rsidP="00386F44">
      <w:pPr>
        <w:spacing w:before="23" w:after="0" w:line="240" w:lineRule="auto"/>
        <w:ind w:left="1050" w:right="864" w:firstLine="390"/>
        <w:jc w:val="center"/>
        <w:rPr>
          <w:rFonts w:ascii="Segoe UI" w:eastAsia="Tahoma" w:hAnsi="Segoe UI" w:cs="Segoe UI"/>
          <w:b/>
          <w:bCs/>
          <w:spacing w:val="-1"/>
          <w:sz w:val="20"/>
          <w:szCs w:val="20"/>
        </w:rPr>
      </w:pPr>
      <w:r w:rsidRPr="00A15732">
        <w:rPr>
          <w:rFonts w:ascii="Segoe UI" w:eastAsia="Tahoma" w:hAnsi="Segoe UI" w:cs="Segoe UI"/>
          <w:b/>
          <w:bCs/>
          <w:spacing w:val="-1"/>
          <w:sz w:val="20"/>
          <w:szCs w:val="20"/>
        </w:rPr>
        <w:t xml:space="preserve">10:00 </w:t>
      </w:r>
      <w:r w:rsidR="000B52F0" w:rsidRPr="00A15732">
        <w:rPr>
          <w:rFonts w:ascii="Segoe UI" w:eastAsia="Tahoma" w:hAnsi="Segoe UI" w:cs="Segoe UI"/>
          <w:b/>
          <w:bCs/>
          <w:spacing w:val="-1"/>
          <w:sz w:val="20"/>
          <w:szCs w:val="20"/>
        </w:rPr>
        <w:t>a.m.</w:t>
      </w:r>
    </w:p>
    <w:p w:rsidR="00F331FA" w:rsidRDefault="00695F1C" w:rsidP="00D3790E">
      <w:pPr>
        <w:spacing w:before="23" w:after="0" w:line="240" w:lineRule="auto"/>
        <w:ind w:left="1050" w:right="864" w:firstLine="390"/>
        <w:jc w:val="center"/>
        <w:rPr>
          <w:rFonts w:ascii="Segoe UI" w:eastAsia="Tahoma" w:hAnsi="Segoe UI" w:cs="Segoe UI"/>
          <w:b/>
          <w:bCs/>
          <w:spacing w:val="-1"/>
          <w:sz w:val="20"/>
          <w:szCs w:val="20"/>
        </w:rPr>
      </w:pPr>
      <w:r w:rsidRPr="00A15732">
        <w:rPr>
          <w:rFonts w:ascii="Segoe UI" w:eastAsia="Tahoma" w:hAnsi="Segoe UI" w:cs="Segoe UI"/>
          <w:b/>
          <w:bCs/>
          <w:spacing w:val="-1"/>
          <w:sz w:val="20"/>
          <w:szCs w:val="20"/>
        </w:rPr>
        <w:t>CCAP Office 2789 Old Post Road, Harrisburg 17110</w:t>
      </w:r>
    </w:p>
    <w:p w:rsidR="00A15732" w:rsidRPr="00A15732" w:rsidRDefault="00A15732" w:rsidP="00D3790E">
      <w:pPr>
        <w:spacing w:before="23" w:after="0" w:line="240" w:lineRule="auto"/>
        <w:ind w:left="1050" w:right="864" w:firstLine="390"/>
        <w:jc w:val="center"/>
        <w:rPr>
          <w:rFonts w:ascii="Segoe UI" w:eastAsia="Tahoma" w:hAnsi="Segoe UI" w:cs="Segoe UI"/>
          <w:sz w:val="20"/>
          <w:szCs w:val="20"/>
        </w:rPr>
      </w:pPr>
      <w:r>
        <w:rPr>
          <w:rFonts w:ascii="Segoe UI" w:eastAsia="Tahoma" w:hAnsi="Segoe UI" w:cs="Segoe UI"/>
          <w:b/>
          <w:bCs/>
          <w:spacing w:val="-1"/>
          <w:sz w:val="20"/>
          <w:szCs w:val="20"/>
        </w:rPr>
        <w:t>Minutes</w:t>
      </w:r>
    </w:p>
    <w:p w:rsidR="006A19CA" w:rsidRPr="00A15732" w:rsidRDefault="006A19CA">
      <w:pPr>
        <w:spacing w:before="12" w:after="0" w:line="280" w:lineRule="exact"/>
        <w:rPr>
          <w:rFonts w:ascii="Segoe UI" w:hAnsi="Segoe UI" w:cs="Segoe UI"/>
          <w:sz w:val="20"/>
          <w:szCs w:val="20"/>
        </w:rPr>
      </w:pPr>
    </w:p>
    <w:p w:rsidR="006A19CA" w:rsidRPr="00B4487F" w:rsidRDefault="001A471F" w:rsidP="00A15732">
      <w:pPr>
        <w:spacing w:after="0" w:line="240" w:lineRule="auto"/>
        <w:ind w:left="440" w:right="-20"/>
        <w:rPr>
          <w:rFonts w:ascii="Segoe UI" w:eastAsia="Tahoma" w:hAnsi="Segoe UI" w:cs="Segoe UI"/>
          <w:sz w:val="20"/>
          <w:szCs w:val="20"/>
        </w:rPr>
      </w:pPr>
      <w:r w:rsidRPr="00A15732">
        <w:rPr>
          <w:rFonts w:ascii="Segoe UI" w:eastAsia="Tahoma" w:hAnsi="Segoe UI" w:cs="Segoe UI"/>
          <w:spacing w:val="1"/>
          <w:sz w:val="20"/>
          <w:szCs w:val="20"/>
        </w:rPr>
        <w:t>1</w:t>
      </w:r>
      <w:r w:rsidRPr="00A15732">
        <w:rPr>
          <w:rFonts w:ascii="Segoe UI" w:eastAsia="Tahoma" w:hAnsi="Segoe UI" w:cs="Segoe UI"/>
          <w:sz w:val="20"/>
          <w:szCs w:val="20"/>
        </w:rPr>
        <w:t xml:space="preserve">. </w:t>
      </w:r>
      <w:r w:rsidRPr="00A15732">
        <w:rPr>
          <w:rFonts w:ascii="Segoe UI" w:eastAsia="Tahoma" w:hAnsi="Segoe UI" w:cs="Segoe UI"/>
          <w:spacing w:val="3"/>
          <w:sz w:val="20"/>
          <w:szCs w:val="20"/>
        </w:rPr>
        <w:t xml:space="preserve"> </w:t>
      </w:r>
      <w:r w:rsidRPr="00A15732">
        <w:rPr>
          <w:rFonts w:ascii="Segoe UI" w:eastAsia="Tahoma" w:hAnsi="Segoe UI" w:cs="Segoe UI"/>
          <w:sz w:val="20"/>
          <w:szCs w:val="20"/>
        </w:rPr>
        <w:t>We</w:t>
      </w:r>
      <w:r w:rsidRPr="00A15732">
        <w:rPr>
          <w:rFonts w:ascii="Segoe UI" w:eastAsia="Tahoma" w:hAnsi="Segoe UI" w:cs="Segoe UI"/>
          <w:spacing w:val="1"/>
          <w:sz w:val="20"/>
          <w:szCs w:val="20"/>
        </w:rPr>
        <w:t>l</w:t>
      </w:r>
      <w:r w:rsidRPr="00A15732">
        <w:rPr>
          <w:rFonts w:ascii="Segoe UI" w:eastAsia="Tahoma" w:hAnsi="Segoe UI" w:cs="Segoe UI"/>
          <w:sz w:val="20"/>
          <w:szCs w:val="20"/>
        </w:rPr>
        <w:t>c</w:t>
      </w:r>
      <w:r w:rsidRPr="00A15732">
        <w:rPr>
          <w:rFonts w:ascii="Segoe UI" w:eastAsia="Tahoma" w:hAnsi="Segoe UI" w:cs="Segoe UI"/>
          <w:spacing w:val="-1"/>
          <w:sz w:val="20"/>
          <w:szCs w:val="20"/>
        </w:rPr>
        <w:t>o</w:t>
      </w:r>
      <w:r w:rsidRPr="00A15732">
        <w:rPr>
          <w:rFonts w:ascii="Segoe UI" w:eastAsia="Tahoma" w:hAnsi="Segoe UI" w:cs="Segoe UI"/>
          <w:sz w:val="20"/>
          <w:szCs w:val="20"/>
        </w:rPr>
        <w:t>me</w:t>
      </w:r>
      <w:r w:rsidRPr="00A15732">
        <w:rPr>
          <w:rFonts w:ascii="Segoe UI" w:eastAsia="Tahoma" w:hAnsi="Segoe UI" w:cs="Segoe UI"/>
          <w:spacing w:val="-4"/>
          <w:sz w:val="20"/>
          <w:szCs w:val="20"/>
        </w:rPr>
        <w:t xml:space="preserve"> </w:t>
      </w:r>
      <w:r w:rsidRPr="00A15732">
        <w:rPr>
          <w:rFonts w:ascii="Segoe UI" w:eastAsia="Tahoma" w:hAnsi="Segoe UI" w:cs="Segoe UI"/>
          <w:sz w:val="20"/>
          <w:szCs w:val="20"/>
        </w:rPr>
        <w:t>&amp;</w:t>
      </w:r>
      <w:r w:rsidRPr="00A15732">
        <w:rPr>
          <w:rFonts w:ascii="Segoe UI" w:eastAsia="Tahoma" w:hAnsi="Segoe UI" w:cs="Segoe UI"/>
          <w:spacing w:val="-4"/>
          <w:sz w:val="20"/>
          <w:szCs w:val="20"/>
        </w:rPr>
        <w:t xml:space="preserve"> </w:t>
      </w:r>
      <w:r w:rsidRPr="00A15732">
        <w:rPr>
          <w:rFonts w:ascii="Segoe UI" w:eastAsia="Tahoma" w:hAnsi="Segoe UI" w:cs="Segoe UI"/>
          <w:spacing w:val="-1"/>
          <w:sz w:val="20"/>
          <w:szCs w:val="20"/>
        </w:rPr>
        <w:t>I</w:t>
      </w:r>
      <w:r w:rsidRPr="00A15732">
        <w:rPr>
          <w:rFonts w:ascii="Segoe UI" w:eastAsia="Tahoma" w:hAnsi="Segoe UI" w:cs="Segoe UI"/>
          <w:sz w:val="20"/>
          <w:szCs w:val="20"/>
        </w:rPr>
        <w:t>nt</w:t>
      </w:r>
      <w:r w:rsidRPr="00A15732">
        <w:rPr>
          <w:rFonts w:ascii="Segoe UI" w:eastAsia="Tahoma" w:hAnsi="Segoe UI" w:cs="Segoe UI"/>
          <w:spacing w:val="2"/>
          <w:sz w:val="20"/>
          <w:szCs w:val="20"/>
        </w:rPr>
        <w:t>r</w:t>
      </w:r>
      <w:r w:rsidRPr="00A15732">
        <w:rPr>
          <w:rFonts w:ascii="Segoe UI" w:eastAsia="Tahoma" w:hAnsi="Segoe UI" w:cs="Segoe UI"/>
          <w:sz w:val="20"/>
          <w:szCs w:val="20"/>
        </w:rPr>
        <w:t>oduc</w:t>
      </w:r>
      <w:r w:rsidRPr="00A15732">
        <w:rPr>
          <w:rFonts w:ascii="Segoe UI" w:eastAsia="Tahoma" w:hAnsi="Segoe UI" w:cs="Segoe UI"/>
          <w:spacing w:val="-1"/>
          <w:sz w:val="20"/>
          <w:szCs w:val="20"/>
        </w:rPr>
        <w:t>t</w:t>
      </w:r>
      <w:r w:rsidRPr="00A15732">
        <w:rPr>
          <w:rFonts w:ascii="Segoe UI" w:eastAsia="Tahoma" w:hAnsi="Segoe UI" w:cs="Segoe UI"/>
          <w:sz w:val="20"/>
          <w:szCs w:val="20"/>
        </w:rPr>
        <w:t>i</w:t>
      </w:r>
      <w:r w:rsidRPr="00A15732">
        <w:rPr>
          <w:rFonts w:ascii="Segoe UI" w:eastAsia="Tahoma" w:hAnsi="Segoe UI" w:cs="Segoe UI"/>
          <w:spacing w:val="2"/>
          <w:sz w:val="20"/>
          <w:szCs w:val="20"/>
        </w:rPr>
        <w:t>o</w:t>
      </w:r>
      <w:r w:rsidRPr="00A15732">
        <w:rPr>
          <w:rFonts w:ascii="Segoe UI" w:eastAsia="Tahoma" w:hAnsi="Segoe UI" w:cs="Segoe UI"/>
          <w:sz w:val="20"/>
          <w:szCs w:val="20"/>
        </w:rPr>
        <w:t>n</w:t>
      </w:r>
      <w:r w:rsidRPr="00A15732">
        <w:rPr>
          <w:rFonts w:ascii="Segoe UI" w:eastAsia="Tahoma" w:hAnsi="Segoe UI" w:cs="Segoe UI"/>
          <w:spacing w:val="2"/>
          <w:sz w:val="20"/>
          <w:szCs w:val="20"/>
        </w:rPr>
        <w:t>s</w:t>
      </w:r>
      <w:r w:rsidRPr="00A15732">
        <w:rPr>
          <w:rFonts w:ascii="Segoe UI" w:eastAsia="Tahoma" w:hAnsi="Segoe UI" w:cs="Segoe UI"/>
          <w:sz w:val="20"/>
          <w:szCs w:val="20"/>
        </w:rPr>
        <w:t>/E</w:t>
      </w:r>
      <w:r w:rsidRPr="00A15732">
        <w:rPr>
          <w:rFonts w:ascii="Segoe UI" w:eastAsia="Tahoma" w:hAnsi="Segoe UI" w:cs="Segoe UI"/>
          <w:spacing w:val="-1"/>
          <w:sz w:val="20"/>
          <w:szCs w:val="20"/>
        </w:rPr>
        <w:t>-</w:t>
      </w:r>
      <w:r w:rsidRPr="00A15732">
        <w:rPr>
          <w:rFonts w:ascii="Segoe UI" w:eastAsia="Tahoma" w:hAnsi="Segoe UI" w:cs="Segoe UI"/>
          <w:sz w:val="20"/>
          <w:szCs w:val="20"/>
        </w:rPr>
        <w:t>m</w:t>
      </w:r>
      <w:r w:rsidRPr="00A15732">
        <w:rPr>
          <w:rFonts w:ascii="Segoe UI" w:eastAsia="Tahoma" w:hAnsi="Segoe UI" w:cs="Segoe UI"/>
          <w:spacing w:val="-1"/>
          <w:sz w:val="20"/>
          <w:szCs w:val="20"/>
        </w:rPr>
        <w:t>a</w:t>
      </w:r>
      <w:r w:rsidRPr="00A15732">
        <w:rPr>
          <w:rFonts w:ascii="Segoe UI" w:eastAsia="Tahoma" w:hAnsi="Segoe UI" w:cs="Segoe UI"/>
          <w:sz w:val="20"/>
          <w:szCs w:val="20"/>
        </w:rPr>
        <w:t>il</w:t>
      </w:r>
      <w:r w:rsidRPr="00A15732">
        <w:rPr>
          <w:rFonts w:ascii="Segoe UI" w:eastAsia="Tahoma" w:hAnsi="Segoe UI" w:cs="Segoe UI"/>
          <w:spacing w:val="-11"/>
          <w:sz w:val="20"/>
          <w:szCs w:val="20"/>
        </w:rPr>
        <w:t xml:space="preserve"> </w:t>
      </w:r>
      <w:r w:rsidRPr="00A15732">
        <w:rPr>
          <w:rFonts w:ascii="Segoe UI" w:eastAsia="Tahoma" w:hAnsi="Segoe UI" w:cs="Segoe UI"/>
          <w:sz w:val="20"/>
          <w:szCs w:val="20"/>
        </w:rPr>
        <w:t>A</w:t>
      </w:r>
      <w:r w:rsidRPr="00A15732">
        <w:rPr>
          <w:rFonts w:ascii="Segoe UI" w:eastAsia="Tahoma" w:hAnsi="Segoe UI" w:cs="Segoe UI"/>
          <w:spacing w:val="-1"/>
          <w:sz w:val="20"/>
          <w:szCs w:val="20"/>
        </w:rPr>
        <w:t>d</w:t>
      </w:r>
      <w:r w:rsidRPr="00A15732">
        <w:rPr>
          <w:rFonts w:ascii="Segoe UI" w:eastAsia="Tahoma" w:hAnsi="Segoe UI" w:cs="Segoe UI"/>
          <w:sz w:val="20"/>
          <w:szCs w:val="20"/>
        </w:rPr>
        <w:t>d</w:t>
      </w:r>
      <w:r w:rsidRPr="00A15732">
        <w:rPr>
          <w:rFonts w:ascii="Segoe UI" w:eastAsia="Tahoma" w:hAnsi="Segoe UI" w:cs="Segoe UI"/>
          <w:spacing w:val="-1"/>
          <w:sz w:val="20"/>
          <w:szCs w:val="20"/>
        </w:rPr>
        <w:t>r</w:t>
      </w:r>
      <w:r w:rsidRPr="00A15732">
        <w:rPr>
          <w:rFonts w:ascii="Segoe UI" w:eastAsia="Tahoma" w:hAnsi="Segoe UI" w:cs="Segoe UI"/>
          <w:spacing w:val="1"/>
          <w:sz w:val="20"/>
          <w:szCs w:val="20"/>
        </w:rPr>
        <w:t>esse</w:t>
      </w:r>
      <w:r w:rsidRPr="00A15732">
        <w:rPr>
          <w:rFonts w:ascii="Segoe UI" w:eastAsia="Tahoma" w:hAnsi="Segoe UI" w:cs="Segoe UI"/>
          <w:sz w:val="20"/>
          <w:szCs w:val="20"/>
        </w:rPr>
        <w:t>s</w:t>
      </w:r>
      <w:r w:rsidRPr="00A15732">
        <w:rPr>
          <w:rFonts w:ascii="Segoe UI" w:eastAsia="Tahoma" w:hAnsi="Segoe UI" w:cs="Segoe UI"/>
          <w:spacing w:val="-1"/>
          <w:sz w:val="20"/>
          <w:szCs w:val="20"/>
        </w:rPr>
        <w:t xml:space="preserve"> </w:t>
      </w:r>
      <w:r w:rsidRPr="00A15732">
        <w:rPr>
          <w:rFonts w:ascii="Segoe UI" w:eastAsia="Tahoma" w:hAnsi="Segoe UI" w:cs="Segoe UI"/>
          <w:sz w:val="20"/>
          <w:szCs w:val="20"/>
        </w:rPr>
        <w:t>–</w:t>
      </w:r>
      <w:r w:rsidRPr="00A15732">
        <w:rPr>
          <w:rFonts w:ascii="Segoe UI" w:eastAsia="Tahoma" w:hAnsi="Segoe UI" w:cs="Segoe UI"/>
          <w:spacing w:val="-2"/>
          <w:sz w:val="20"/>
          <w:szCs w:val="20"/>
        </w:rPr>
        <w:t xml:space="preserve"> </w:t>
      </w:r>
      <w:r w:rsidRPr="00A15732">
        <w:rPr>
          <w:rFonts w:ascii="Segoe UI" w:eastAsia="Tahoma" w:hAnsi="Segoe UI" w:cs="Segoe UI"/>
          <w:sz w:val="20"/>
          <w:szCs w:val="20"/>
        </w:rPr>
        <w:t>Ed</w:t>
      </w:r>
      <w:r w:rsidRPr="00A15732">
        <w:rPr>
          <w:rFonts w:ascii="Segoe UI" w:eastAsia="Tahoma" w:hAnsi="Segoe UI" w:cs="Segoe UI"/>
          <w:spacing w:val="-4"/>
          <w:sz w:val="20"/>
          <w:szCs w:val="20"/>
        </w:rPr>
        <w:t xml:space="preserve"> </w:t>
      </w:r>
      <w:proofErr w:type="spellStart"/>
      <w:r w:rsidRPr="00A15732">
        <w:rPr>
          <w:rFonts w:ascii="Segoe UI" w:eastAsia="Tahoma" w:hAnsi="Segoe UI" w:cs="Segoe UI"/>
          <w:spacing w:val="-1"/>
          <w:sz w:val="20"/>
          <w:szCs w:val="20"/>
        </w:rPr>
        <w:t>F</w:t>
      </w:r>
      <w:r w:rsidRPr="00A15732">
        <w:rPr>
          <w:rFonts w:ascii="Segoe UI" w:eastAsia="Tahoma" w:hAnsi="Segoe UI" w:cs="Segoe UI"/>
          <w:sz w:val="20"/>
          <w:szCs w:val="20"/>
        </w:rPr>
        <w:t>rig</w:t>
      </w:r>
      <w:r w:rsidRPr="00A15732">
        <w:rPr>
          <w:rFonts w:ascii="Segoe UI" w:eastAsia="Tahoma" w:hAnsi="Segoe UI" w:cs="Segoe UI"/>
          <w:spacing w:val="1"/>
          <w:sz w:val="20"/>
          <w:szCs w:val="20"/>
        </w:rPr>
        <w:t>o</w:t>
      </w:r>
      <w:proofErr w:type="spellEnd"/>
      <w:r w:rsidRPr="00A15732">
        <w:rPr>
          <w:rFonts w:ascii="Segoe UI" w:eastAsia="Tahoma" w:hAnsi="Segoe UI" w:cs="Segoe UI"/>
          <w:sz w:val="20"/>
          <w:szCs w:val="20"/>
        </w:rPr>
        <w:t>,</w:t>
      </w:r>
      <w:r w:rsidRPr="00A15732">
        <w:rPr>
          <w:rFonts w:ascii="Segoe UI" w:eastAsia="Tahoma" w:hAnsi="Segoe UI" w:cs="Segoe UI"/>
          <w:spacing w:val="-6"/>
          <w:sz w:val="20"/>
          <w:szCs w:val="20"/>
        </w:rPr>
        <w:t xml:space="preserve"> </w:t>
      </w:r>
      <w:r w:rsidRPr="00A15732">
        <w:rPr>
          <w:rFonts w:ascii="Segoe UI" w:eastAsia="Tahoma" w:hAnsi="Segoe UI" w:cs="Segoe UI"/>
          <w:sz w:val="20"/>
          <w:szCs w:val="20"/>
        </w:rPr>
        <w:t>Ch</w:t>
      </w:r>
      <w:r w:rsidRPr="00A15732">
        <w:rPr>
          <w:rFonts w:ascii="Segoe UI" w:eastAsia="Tahoma" w:hAnsi="Segoe UI" w:cs="Segoe UI"/>
          <w:spacing w:val="-1"/>
          <w:sz w:val="20"/>
          <w:szCs w:val="20"/>
        </w:rPr>
        <w:t>a</w:t>
      </w:r>
      <w:r w:rsidRPr="00A15732">
        <w:rPr>
          <w:rFonts w:ascii="Segoe UI" w:eastAsia="Tahoma" w:hAnsi="Segoe UI" w:cs="Segoe UI"/>
          <w:sz w:val="20"/>
          <w:szCs w:val="20"/>
        </w:rPr>
        <w:t>irper</w:t>
      </w:r>
      <w:r w:rsidRPr="00A15732">
        <w:rPr>
          <w:rFonts w:ascii="Segoe UI" w:eastAsia="Tahoma" w:hAnsi="Segoe UI" w:cs="Segoe UI"/>
          <w:spacing w:val="1"/>
          <w:sz w:val="20"/>
          <w:szCs w:val="20"/>
        </w:rPr>
        <w:t>s</w:t>
      </w:r>
      <w:r w:rsidRPr="00A15732">
        <w:rPr>
          <w:rFonts w:ascii="Segoe UI" w:eastAsia="Tahoma" w:hAnsi="Segoe UI" w:cs="Segoe UI"/>
          <w:sz w:val="20"/>
          <w:szCs w:val="20"/>
        </w:rPr>
        <w:t>on</w:t>
      </w:r>
      <w:r w:rsidR="00A15732" w:rsidRPr="00A15732">
        <w:rPr>
          <w:rFonts w:ascii="Segoe UI" w:eastAsia="Tahoma" w:hAnsi="Segoe UI" w:cs="Segoe UI"/>
          <w:color w:val="FF0000"/>
          <w:spacing w:val="-1"/>
          <w:sz w:val="20"/>
          <w:szCs w:val="20"/>
        </w:rPr>
        <w:t xml:space="preserve">, </w:t>
      </w:r>
      <w:r w:rsidR="00A15732" w:rsidRPr="00B4487F">
        <w:rPr>
          <w:rFonts w:ascii="Segoe UI" w:eastAsia="Tahoma" w:hAnsi="Segoe UI" w:cs="Segoe UI"/>
          <w:sz w:val="20"/>
          <w:szCs w:val="20"/>
        </w:rPr>
        <w:t xml:space="preserve">welcomed members and asked them to introduce themselves. Everyone was encouraged to update their email address with Kelly or Kim so that they could receive information and updates. </w:t>
      </w:r>
    </w:p>
    <w:p w:rsidR="006A19CA" w:rsidRPr="00A15732" w:rsidRDefault="006A19CA">
      <w:pPr>
        <w:spacing w:before="9" w:after="0" w:line="280" w:lineRule="exact"/>
        <w:rPr>
          <w:rFonts w:ascii="Segoe UI" w:hAnsi="Segoe UI" w:cs="Segoe UI"/>
          <w:sz w:val="20"/>
          <w:szCs w:val="20"/>
        </w:rPr>
      </w:pPr>
    </w:p>
    <w:p w:rsidR="006A19CA" w:rsidRPr="00A15732" w:rsidRDefault="001A471F" w:rsidP="00F331FA">
      <w:pPr>
        <w:spacing w:after="0" w:line="240" w:lineRule="auto"/>
        <w:ind w:left="440" w:right="-20"/>
        <w:rPr>
          <w:rFonts w:ascii="Segoe UI" w:eastAsia="Tahoma" w:hAnsi="Segoe UI" w:cs="Segoe UI"/>
          <w:sz w:val="20"/>
          <w:szCs w:val="20"/>
        </w:rPr>
      </w:pPr>
      <w:r w:rsidRPr="00A15732">
        <w:rPr>
          <w:rFonts w:ascii="Segoe UI" w:eastAsia="Tahoma" w:hAnsi="Segoe UI" w:cs="Segoe UI"/>
          <w:spacing w:val="1"/>
          <w:sz w:val="20"/>
          <w:szCs w:val="20"/>
        </w:rPr>
        <w:t>2</w:t>
      </w:r>
      <w:r w:rsidRPr="00A15732">
        <w:rPr>
          <w:rFonts w:ascii="Segoe UI" w:eastAsia="Tahoma" w:hAnsi="Segoe UI" w:cs="Segoe UI"/>
          <w:sz w:val="20"/>
          <w:szCs w:val="20"/>
        </w:rPr>
        <w:t xml:space="preserve">. </w:t>
      </w:r>
      <w:r w:rsidRPr="00A15732">
        <w:rPr>
          <w:rFonts w:ascii="Segoe UI" w:eastAsia="Tahoma" w:hAnsi="Segoe UI" w:cs="Segoe UI"/>
          <w:spacing w:val="3"/>
          <w:sz w:val="20"/>
          <w:szCs w:val="20"/>
        </w:rPr>
        <w:t xml:space="preserve"> </w:t>
      </w:r>
      <w:r w:rsidRPr="00A15732">
        <w:rPr>
          <w:rFonts w:ascii="Segoe UI" w:eastAsia="Tahoma" w:hAnsi="Segoe UI" w:cs="Segoe UI"/>
          <w:sz w:val="20"/>
          <w:szCs w:val="20"/>
        </w:rPr>
        <w:t>A</w:t>
      </w:r>
      <w:r w:rsidRPr="00A15732">
        <w:rPr>
          <w:rFonts w:ascii="Segoe UI" w:eastAsia="Tahoma" w:hAnsi="Segoe UI" w:cs="Segoe UI"/>
          <w:spacing w:val="-1"/>
          <w:sz w:val="20"/>
          <w:szCs w:val="20"/>
        </w:rPr>
        <w:t>pp</w:t>
      </w:r>
      <w:r w:rsidRPr="00A15732">
        <w:rPr>
          <w:rFonts w:ascii="Segoe UI" w:eastAsia="Tahoma" w:hAnsi="Segoe UI" w:cs="Segoe UI"/>
          <w:sz w:val="20"/>
          <w:szCs w:val="20"/>
        </w:rPr>
        <w:t>r</w:t>
      </w:r>
      <w:r w:rsidRPr="00A15732">
        <w:rPr>
          <w:rFonts w:ascii="Segoe UI" w:eastAsia="Tahoma" w:hAnsi="Segoe UI" w:cs="Segoe UI"/>
          <w:spacing w:val="-1"/>
          <w:sz w:val="20"/>
          <w:szCs w:val="20"/>
        </w:rPr>
        <w:t>o</w:t>
      </w:r>
      <w:r w:rsidRPr="00A15732">
        <w:rPr>
          <w:rFonts w:ascii="Segoe UI" w:eastAsia="Tahoma" w:hAnsi="Segoe UI" w:cs="Segoe UI"/>
          <w:sz w:val="20"/>
          <w:szCs w:val="20"/>
        </w:rPr>
        <w:t>v</w:t>
      </w:r>
      <w:r w:rsidRPr="00A15732">
        <w:rPr>
          <w:rFonts w:ascii="Segoe UI" w:eastAsia="Tahoma" w:hAnsi="Segoe UI" w:cs="Segoe UI"/>
          <w:spacing w:val="-1"/>
          <w:sz w:val="20"/>
          <w:szCs w:val="20"/>
        </w:rPr>
        <w:t>a</w:t>
      </w:r>
      <w:r w:rsidRPr="00A15732">
        <w:rPr>
          <w:rFonts w:ascii="Segoe UI" w:eastAsia="Tahoma" w:hAnsi="Segoe UI" w:cs="Segoe UI"/>
          <w:sz w:val="20"/>
          <w:szCs w:val="20"/>
        </w:rPr>
        <w:t>l</w:t>
      </w:r>
      <w:r w:rsidRPr="00A15732">
        <w:rPr>
          <w:rFonts w:ascii="Segoe UI" w:eastAsia="Tahoma" w:hAnsi="Segoe UI" w:cs="Segoe UI"/>
          <w:spacing w:val="-5"/>
          <w:sz w:val="20"/>
          <w:szCs w:val="20"/>
        </w:rPr>
        <w:t xml:space="preserve"> </w:t>
      </w:r>
      <w:r w:rsidRPr="00A15732">
        <w:rPr>
          <w:rFonts w:ascii="Segoe UI" w:eastAsia="Tahoma" w:hAnsi="Segoe UI" w:cs="Segoe UI"/>
          <w:sz w:val="20"/>
          <w:szCs w:val="20"/>
        </w:rPr>
        <w:t>of</w:t>
      </w:r>
      <w:r w:rsidRPr="00A15732">
        <w:rPr>
          <w:rFonts w:ascii="Segoe UI" w:eastAsia="Tahoma" w:hAnsi="Segoe UI" w:cs="Segoe UI"/>
          <w:spacing w:val="-1"/>
          <w:sz w:val="20"/>
          <w:szCs w:val="20"/>
        </w:rPr>
        <w:t xml:space="preserve"> </w:t>
      </w:r>
      <w:r w:rsidRPr="00A15732">
        <w:rPr>
          <w:rFonts w:ascii="Segoe UI" w:eastAsia="Tahoma" w:hAnsi="Segoe UI" w:cs="Segoe UI"/>
          <w:sz w:val="20"/>
          <w:szCs w:val="20"/>
        </w:rPr>
        <w:t>Me</w:t>
      </w:r>
      <w:r w:rsidRPr="00A15732">
        <w:rPr>
          <w:rFonts w:ascii="Segoe UI" w:eastAsia="Tahoma" w:hAnsi="Segoe UI" w:cs="Segoe UI"/>
          <w:spacing w:val="1"/>
          <w:sz w:val="20"/>
          <w:szCs w:val="20"/>
        </w:rPr>
        <w:t>e</w:t>
      </w:r>
      <w:r w:rsidRPr="00A15732">
        <w:rPr>
          <w:rFonts w:ascii="Segoe UI" w:eastAsia="Tahoma" w:hAnsi="Segoe UI" w:cs="Segoe UI"/>
          <w:spacing w:val="-1"/>
          <w:sz w:val="20"/>
          <w:szCs w:val="20"/>
        </w:rPr>
        <w:t>t</w:t>
      </w:r>
      <w:r w:rsidRPr="00A15732">
        <w:rPr>
          <w:rFonts w:ascii="Segoe UI" w:eastAsia="Tahoma" w:hAnsi="Segoe UI" w:cs="Segoe UI"/>
          <w:sz w:val="20"/>
          <w:szCs w:val="20"/>
        </w:rPr>
        <w:t>ing</w:t>
      </w:r>
      <w:r w:rsidRPr="00A15732">
        <w:rPr>
          <w:rFonts w:ascii="Segoe UI" w:eastAsia="Tahoma" w:hAnsi="Segoe UI" w:cs="Segoe UI"/>
          <w:spacing w:val="-3"/>
          <w:sz w:val="20"/>
          <w:szCs w:val="20"/>
        </w:rPr>
        <w:t xml:space="preserve"> </w:t>
      </w:r>
      <w:r w:rsidRPr="00A15732">
        <w:rPr>
          <w:rFonts w:ascii="Segoe UI" w:eastAsia="Tahoma" w:hAnsi="Segoe UI" w:cs="Segoe UI"/>
          <w:spacing w:val="-1"/>
          <w:sz w:val="20"/>
          <w:szCs w:val="20"/>
        </w:rPr>
        <w:t>M</w:t>
      </w:r>
      <w:r w:rsidRPr="00A15732">
        <w:rPr>
          <w:rFonts w:ascii="Segoe UI" w:eastAsia="Tahoma" w:hAnsi="Segoe UI" w:cs="Segoe UI"/>
          <w:spacing w:val="3"/>
          <w:sz w:val="20"/>
          <w:szCs w:val="20"/>
        </w:rPr>
        <w:t>i</w:t>
      </w:r>
      <w:r w:rsidRPr="00A15732">
        <w:rPr>
          <w:rFonts w:ascii="Segoe UI" w:eastAsia="Tahoma" w:hAnsi="Segoe UI" w:cs="Segoe UI"/>
          <w:sz w:val="20"/>
          <w:szCs w:val="20"/>
        </w:rPr>
        <w:t>n</w:t>
      </w:r>
      <w:r w:rsidRPr="00A15732">
        <w:rPr>
          <w:rFonts w:ascii="Segoe UI" w:eastAsia="Tahoma" w:hAnsi="Segoe UI" w:cs="Segoe UI"/>
          <w:spacing w:val="1"/>
          <w:sz w:val="20"/>
          <w:szCs w:val="20"/>
        </w:rPr>
        <w:t>u</w:t>
      </w:r>
      <w:r w:rsidRPr="00A15732">
        <w:rPr>
          <w:rFonts w:ascii="Segoe UI" w:eastAsia="Tahoma" w:hAnsi="Segoe UI" w:cs="Segoe UI"/>
          <w:spacing w:val="-1"/>
          <w:sz w:val="20"/>
          <w:szCs w:val="20"/>
        </w:rPr>
        <w:t>t</w:t>
      </w:r>
      <w:r w:rsidRPr="00A15732">
        <w:rPr>
          <w:rFonts w:ascii="Segoe UI" w:eastAsia="Tahoma" w:hAnsi="Segoe UI" w:cs="Segoe UI"/>
          <w:spacing w:val="1"/>
          <w:sz w:val="20"/>
          <w:szCs w:val="20"/>
        </w:rPr>
        <w:t>e</w:t>
      </w:r>
      <w:r w:rsidRPr="00A15732">
        <w:rPr>
          <w:rFonts w:ascii="Segoe UI" w:eastAsia="Tahoma" w:hAnsi="Segoe UI" w:cs="Segoe UI"/>
          <w:sz w:val="20"/>
          <w:szCs w:val="20"/>
        </w:rPr>
        <w:t>s</w:t>
      </w:r>
      <w:r w:rsidRPr="00A15732">
        <w:rPr>
          <w:rFonts w:ascii="Segoe UI" w:eastAsia="Tahoma" w:hAnsi="Segoe UI" w:cs="Segoe UI"/>
          <w:spacing w:val="-3"/>
          <w:sz w:val="20"/>
          <w:szCs w:val="20"/>
        </w:rPr>
        <w:t xml:space="preserve"> </w:t>
      </w:r>
      <w:r w:rsidR="00F331FA" w:rsidRPr="00A15732">
        <w:rPr>
          <w:rFonts w:ascii="Segoe UI" w:eastAsia="Tahoma" w:hAnsi="Segoe UI" w:cs="Segoe UI"/>
          <w:sz w:val="20"/>
          <w:szCs w:val="20"/>
        </w:rPr>
        <w:t>–</w:t>
      </w:r>
      <w:r w:rsidR="00A77D69" w:rsidRPr="00A15732">
        <w:rPr>
          <w:rFonts w:ascii="Segoe UI" w:eastAsia="Tahoma" w:hAnsi="Segoe UI" w:cs="Segoe UI"/>
          <w:sz w:val="20"/>
          <w:szCs w:val="20"/>
        </w:rPr>
        <w:t xml:space="preserve"> </w:t>
      </w:r>
      <w:r w:rsidR="00A15732" w:rsidRPr="00A15732">
        <w:rPr>
          <w:rFonts w:ascii="Segoe UI" w:eastAsia="Tahoma" w:hAnsi="Segoe UI" w:cs="Segoe UI"/>
          <w:sz w:val="20"/>
          <w:szCs w:val="20"/>
        </w:rPr>
        <w:t>September 14, 2017. Motion to approve</w:t>
      </w:r>
      <w:r w:rsidR="00A379D6">
        <w:rPr>
          <w:rFonts w:ascii="Segoe UI" w:eastAsia="Tahoma" w:hAnsi="Segoe UI" w:cs="Segoe UI"/>
          <w:sz w:val="20"/>
          <w:szCs w:val="20"/>
        </w:rPr>
        <w:t xml:space="preserve">, Kathleen </w:t>
      </w:r>
      <w:proofErr w:type="spellStart"/>
      <w:r w:rsidR="00A379D6">
        <w:rPr>
          <w:rFonts w:ascii="Segoe UI" w:eastAsia="Tahoma" w:hAnsi="Segoe UI" w:cs="Segoe UI"/>
          <w:sz w:val="20"/>
          <w:szCs w:val="20"/>
        </w:rPr>
        <w:t>Scarduzio</w:t>
      </w:r>
      <w:proofErr w:type="spellEnd"/>
      <w:proofErr w:type="gramStart"/>
      <w:r w:rsidR="00A379D6">
        <w:rPr>
          <w:rFonts w:ascii="Segoe UI" w:eastAsia="Tahoma" w:hAnsi="Segoe UI" w:cs="Segoe UI"/>
          <w:sz w:val="20"/>
          <w:szCs w:val="20"/>
        </w:rPr>
        <w:t>,,</w:t>
      </w:r>
      <w:proofErr w:type="gramEnd"/>
      <w:r w:rsidR="00A379D6">
        <w:rPr>
          <w:rFonts w:ascii="Segoe UI" w:eastAsia="Tahoma" w:hAnsi="Segoe UI" w:cs="Segoe UI"/>
          <w:sz w:val="20"/>
          <w:szCs w:val="20"/>
        </w:rPr>
        <w:t xml:space="preserve"> </w:t>
      </w:r>
      <w:r w:rsidR="00A15732" w:rsidRPr="00A15732">
        <w:rPr>
          <w:rFonts w:ascii="Segoe UI" w:eastAsia="Tahoma" w:hAnsi="Segoe UI" w:cs="Segoe UI"/>
          <w:sz w:val="20"/>
          <w:szCs w:val="20"/>
        </w:rPr>
        <w:t>2</w:t>
      </w:r>
      <w:r w:rsidR="00A15732" w:rsidRPr="00A15732">
        <w:rPr>
          <w:rFonts w:ascii="Segoe UI" w:eastAsia="Tahoma" w:hAnsi="Segoe UI" w:cs="Segoe UI"/>
          <w:sz w:val="20"/>
          <w:szCs w:val="20"/>
          <w:vertAlign w:val="superscript"/>
        </w:rPr>
        <w:t>nd</w:t>
      </w:r>
      <w:r w:rsidR="00A15732" w:rsidRPr="00A15732">
        <w:rPr>
          <w:rFonts w:ascii="Segoe UI" w:eastAsia="Tahoma" w:hAnsi="Segoe UI" w:cs="Segoe UI"/>
          <w:sz w:val="20"/>
          <w:szCs w:val="20"/>
        </w:rPr>
        <w:t xml:space="preserve"> Jamie </w:t>
      </w:r>
      <w:proofErr w:type="spellStart"/>
      <w:r w:rsidR="00A15732" w:rsidRPr="00A15732">
        <w:rPr>
          <w:rFonts w:ascii="Segoe UI" w:eastAsia="Tahoma" w:hAnsi="Segoe UI" w:cs="Segoe UI"/>
          <w:sz w:val="20"/>
          <w:szCs w:val="20"/>
        </w:rPr>
        <w:t>Aurand</w:t>
      </w:r>
      <w:proofErr w:type="spellEnd"/>
    </w:p>
    <w:p w:rsidR="00695F1C" w:rsidRPr="00A15732" w:rsidRDefault="00695F1C" w:rsidP="00F331FA">
      <w:pPr>
        <w:spacing w:after="0" w:line="240" w:lineRule="auto"/>
        <w:ind w:left="440" w:right="-20"/>
        <w:rPr>
          <w:rFonts w:ascii="Segoe UI" w:eastAsia="Tahoma" w:hAnsi="Segoe UI" w:cs="Segoe UI"/>
          <w:sz w:val="20"/>
          <w:szCs w:val="20"/>
        </w:rPr>
      </w:pPr>
    </w:p>
    <w:p w:rsidR="00695F1C" w:rsidRPr="00A15732" w:rsidRDefault="00695F1C" w:rsidP="00695F1C">
      <w:pPr>
        <w:spacing w:after="0" w:line="240" w:lineRule="auto"/>
        <w:ind w:left="440" w:right="-20"/>
        <w:rPr>
          <w:rFonts w:ascii="Segoe UI" w:eastAsia="Tahoma" w:hAnsi="Segoe UI" w:cs="Segoe UI"/>
          <w:sz w:val="20"/>
          <w:szCs w:val="20"/>
        </w:rPr>
      </w:pPr>
      <w:r w:rsidRPr="00A15732">
        <w:rPr>
          <w:rFonts w:ascii="Segoe UI" w:eastAsia="Tahoma" w:hAnsi="Segoe UI" w:cs="Segoe UI"/>
          <w:sz w:val="20"/>
          <w:szCs w:val="20"/>
        </w:rPr>
        <w:t>3. PACAH Discussion –</w:t>
      </w:r>
      <w:r w:rsidR="00A15732" w:rsidRPr="00A15732">
        <w:rPr>
          <w:rFonts w:ascii="Segoe UI" w:eastAsia="Tahoma" w:hAnsi="Segoe UI" w:cs="Segoe UI"/>
          <w:sz w:val="20"/>
          <w:szCs w:val="20"/>
        </w:rPr>
        <w:t xml:space="preserve"> Kelly asked that we discuss any questions or concerns that members have to bring to the state when they arrive at 11 a.m.</w:t>
      </w:r>
    </w:p>
    <w:p w:rsidR="00A15732" w:rsidRDefault="00695F1C" w:rsidP="00695F1C">
      <w:pPr>
        <w:pStyle w:val="ListParagraph"/>
        <w:numPr>
          <w:ilvl w:val="0"/>
          <w:numId w:val="10"/>
        </w:numPr>
        <w:spacing w:after="0" w:line="240" w:lineRule="auto"/>
        <w:ind w:right="-20"/>
        <w:rPr>
          <w:rFonts w:ascii="Segoe UI" w:eastAsia="Tahoma" w:hAnsi="Segoe UI" w:cs="Segoe UI"/>
          <w:sz w:val="20"/>
          <w:szCs w:val="20"/>
        </w:rPr>
      </w:pPr>
      <w:r w:rsidRPr="00A15732">
        <w:rPr>
          <w:rFonts w:ascii="Segoe UI" w:eastAsia="Tahoma" w:hAnsi="Segoe UI" w:cs="Segoe UI"/>
          <w:sz w:val="20"/>
          <w:szCs w:val="20"/>
        </w:rPr>
        <w:t>Community Health Choices Update</w:t>
      </w:r>
      <w:r w:rsidR="00A15732" w:rsidRPr="00A15732">
        <w:rPr>
          <w:rFonts w:ascii="Segoe UI" w:eastAsia="Tahoma" w:hAnsi="Segoe UI" w:cs="Segoe UI"/>
          <w:sz w:val="20"/>
          <w:szCs w:val="20"/>
        </w:rPr>
        <w:t xml:space="preserve"> – </w:t>
      </w:r>
    </w:p>
    <w:p w:rsidR="00695F1C" w:rsidRDefault="00A15732" w:rsidP="00A15732">
      <w:pPr>
        <w:pStyle w:val="ListParagraph"/>
        <w:numPr>
          <w:ilvl w:val="1"/>
          <w:numId w:val="10"/>
        </w:numPr>
        <w:spacing w:after="0" w:line="240" w:lineRule="auto"/>
        <w:ind w:right="-20"/>
        <w:rPr>
          <w:rFonts w:ascii="Segoe UI" w:eastAsia="Tahoma" w:hAnsi="Segoe UI" w:cs="Segoe UI"/>
          <w:sz w:val="20"/>
          <w:szCs w:val="20"/>
        </w:rPr>
      </w:pPr>
      <w:r w:rsidRPr="00A15732">
        <w:rPr>
          <w:rFonts w:ascii="Segoe UI" w:eastAsia="Tahoma" w:hAnsi="Segoe UI" w:cs="Segoe UI"/>
          <w:sz w:val="20"/>
          <w:szCs w:val="20"/>
        </w:rPr>
        <w:t>Kelly provided an update on discussions with the MCO. Claims testing has been underway in the SW only, but not many SW facilities submitted claims. Kelly recommended that all facilities can volunteer to submit a test claim before implementation and to let her know if they would like to do so.</w:t>
      </w:r>
    </w:p>
    <w:p w:rsidR="00E34042" w:rsidRDefault="00E34042" w:rsidP="00A15732">
      <w:pPr>
        <w:pStyle w:val="ListParagraph"/>
        <w:numPr>
          <w:ilvl w:val="1"/>
          <w:numId w:val="10"/>
        </w:numPr>
        <w:spacing w:after="0" w:line="240" w:lineRule="auto"/>
        <w:ind w:right="-20"/>
        <w:rPr>
          <w:rFonts w:ascii="Segoe UI" w:eastAsia="Tahoma" w:hAnsi="Segoe UI" w:cs="Segoe UI"/>
          <w:sz w:val="20"/>
          <w:szCs w:val="20"/>
        </w:rPr>
      </w:pPr>
      <w:r>
        <w:rPr>
          <w:rFonts w:ascii="Segoe UI" w:eastAsia="Tahoma" w:hAnsi="Segoe UI" w:cs="Segoe UI"/>
          <w:sz w:val="20"/>
          <w:szCs w:val="20"/>
        </w:rPr>
        <w:t xml:space="preserve">Facility contracts – Kelly noted that contracts must be in by 12/31 in order to receive supplemental payments. </w:t>
      </w:r>
    </w:p>
    <w:p w:rsidR="00E34042" w:rsidRDefault="00E34042" w:rsidP="00A15732">
      <w:pPr>
        <w:pStyle w:val="ListParagraph"/>
        <w:numPr>
          <w:ilvl w:val="1"/>
          <w:numId w:val="10"/>
        </w:numPr>
        <w:spacing w:after="0" w:line="240" w:lineRule="auto"/>
        <w:ind w:right="-20"/>
        <w:rPr>
          <w:rFonts w:ascii="Segoe UI" w:eastAsia="Tahoma" w:hAnsi="Segoe UI" w:cs="Segoe UI"/>
          <w:sz w:val="20"/>
          <w:szCs w:val="20"/>
        </w:rPr>
      </w:pPr>
      <w:r>
        <w:rPr>
          <w:rFonts w:ascii="Segoe UI" w:eastAsia="Tahoma" w:hAnsi="Segoe UI" w:cs="Segoe UI"/>
          <w:sz w:val="20"/>
          <w:szCs w:val="20"/>
        </w:rPr>
        <w:lastRenderedPageBreak/>
        <w:t>Kelly noted that Jen Burnett is no longer in her position and Kevin Hancock is now Deputy Secretary</w:t>
      </w:r>
    </w:p>
    <w:p w:rsidR="00E34042" w:rsidRDefault="00E34042" w:rsidP="00A15732">
      <w:pPr>
        <w:pStyle w:val="ListParagraph"/>
        <w:numPr>
          <w:ilvl w:val="1"/>
          <w:numId w:val="10"/>
        </w:numPr>
        <w:spacing w:after="0" w:line="240" w:lineRule="auto"/>
        <w:ind w:right="-20"/>
        <w:rPr>
          <w:rFonts w:ascii="Segoe UI" w:eastAsia="Tahoma" w:hAnsi="Segoe UI" w:cs="Segoe UI"/>
          <w:sz w:val="20"/>
          <w:szCs w:val="20"/>
        </w:rPr>
      </w:pPr>
      <w:r>
        <w:rPr>
          <w:rFonts w:ascii="Segoe UI" w:eastAsia="Tahoma" w:hAnsi="Segoe UI" w:cs="Segoe UI"/>
          <w:sz w:val="20"/>
          <w:szCs w:val="20"/>
        </w:rPr>
        <w:t xml:space="preserve">County Homes – working on negotiating contracts for 1 </w:t>
      </w:r>
      <w:proofErr w:type="spellStart"/>
      <w:r>
        <w:rPr>
          <w:rFonts w:ascii="Segoe UI" w:eastAsia="Tahoma" w:hAnsi="Segoe UI" w:cs="Segoe UI"/>
          <w:sz w:val="20"/>
          <w:szCs w:val="20"/>
        </w:rPr>
        <w:t>yr</w:t>
      </w:r>
      <w:proofErr w:type="spellEnd"/>
      <w:r>
        <w:rPr>
          <w:rFonts w:ascii="Segoe UI" w:eastAsia="Tahoma" w:hAnsi="Segoe UI" w:cs="Segoe UI"/>
          <w:sz w:val="20"/>
          <w:szCs w:val="20"/>
        </w:rPr>
        <w:t xml:space="preserve"> instead of 3 yr. Rates are still being discussed</w:t>
      </w:r>
      <w:r w:rsidR="008C4A3A">
        <w:rPr>
          <w:rFonts w:ascii="Segoe UI" w:eastAsia="Tahoma" w:hAnsi="Segoe UI" w:cs="Segoe UI"/>
          <w:sz w:val="20"/>
          <w:szCs w:val="20"/>
        </w:rPr>
        <w:t>.</w:t>
      </w:r>
    </w:p>
    <w:p w:rsidR="00695F1C" w:rsidRPr="00A15732" w:rsidRDefault="00695F1C" w:rsidP="00695F1C">
      <w:pPr>
        <w:pStyle w:val="ListParagraph"/>
        <w:numPr>
          <w:ilvl w:val="0"/>
          <w:numId w:val="10"/>
        </w:numPr>
        <w:spacing w:after="0" w:line="240" w:lineRule="auto"/>
        <w:ind w:right="-20"/>
        <w:rPr>
          <w:rFonts w:ascii="Segoe UI" w:eastAsia="Tahoma" w:hAnsi="Segoe UI" w:cs="Segoe UI"/>
          <w:sz w:val="20"/>
          <w:szCs w:val="20"/>
        </w:rPr>
      </w:pPr>
      <w:r w:rsidRPr="00A15732">
        <w:rPr>
          <w:rFonts w:ascii="Segoe UI" w:eastAsia="Tahoma" w:hAnsi="Segoe UI" w:cs="Segoe UI"/>
          <w:sz w:val="20"/>
          <w:szCs w:val="20"/>
        </w:rPr>
        <w:t>IGT Update</w:t>
      </w:r>
      <w:r w:rsidR="00453D7E">
        <w:rPr>
          <w:rFonts w:ascii="Segoe UI" w:eastAsia="Tahoma" w:hAnsi="Segoe UI" w:cs="Segoe UI"/>
          <w:sz w:val="20"/>
          <w:szCs w:val="20"/>
        </w:rPr>
        <w:t xml:space="preserve"> – Kelly gave an update on IGT payments for county homes. If you’re not in the SW, the process is the same as in the past. </w:t>
      </w:r>
      <w:r w:rsidR="008C4A3A">
        <w:rPr>
          <w:rFonts w:ascii="Segoe UI" w:eastAsia="Tahoma" w:hAnsi="Segoe UI" w:cs="Segoe UI"/>
          <w:sz w:val="20"/>
          <w:szCs w:val="20"/>
        </w:rPr>
        <w:t>Kelly explained the payment process for facilities in the SW under CHC.</w:t>
      </w:r>
    </w:p>
    <w:p w:rsidR="00BA0F1A" w:rsidRPr="00A15732" w:rsidRDefault="00695F1C" w:rsidP="00BA0F1A">
      <w:pPr>
        <w:pStyle w:val="ListParagraph"/>
        <w:numPr>
          <w:ilvl w:val="0"/>
          <w:numId w:val="10"/>
        </w:numPr>
        <w:spacing w:after="0" w:line="240" w:lineRule="auto"/>
        <w:ind w:right="-20"/>
        <w:rPr>
          <w:rFonts w:ascii="Segoe UI" w:eastAsia="Tahoma" w:hAnsi="Segoe UI" w:cs="Segoe UI"/>
          <w:sz w:val="20"/>
          <w:szCs w:val="20"/>
        </w:rPr>
      </w:pPr>
      <w:r w:rsidRPr="00A15732">
        <w:rPr>
          <w:rFonts w:ascii="Segoe UI" w:eastAsia="Tahoma" w:hAnsi="Segoe UI" w:cs="Segoe UI"/>
          <w:sz w:val="20"/>
          <w:szCs w:val="20"/>
        </w:rPr>
        <w:t>Nursing Home Assessment Update</w:t>
      </w:r>
      <w:r w:rsidR="00A379D6">
        <w:rPr>
          <w:rFonts w:ascii="Segoe UI" w:eastAsia="Tahoma" w:hAnsi="Segoe UI" w:cs="Segoe UI"/>
          <w:sz w:val="20"/>
          <w:szCs w:val="20"/>
        </w:rPr>
        <w:t xml:space="preserve"> – an update was given on penalties and interest, as well as how App. IV payments will be structured.</w:t>
      </w:r>
      <w:r w:rsidR="00BC5DCC">
        <w:rPr>
          <w:rFonts w:ascii="Segoe UI" w:eastAsia="Tahoma" w:hAnsi="Segoe UI" w:cs="Segoe UI"/>
          <w:sz w:val="20"/>
          <w:szCs w:val="20"/>
        </w:rPr>
        <w:t xml:space="preserve"> </w:t>
      </w:r>
    </w:p>
    <w:p w:rsidR="00695F1C" w:rsidRPr="00A15732" w:rsidRDefault="00695F1C" w:rsidP="00BA0F1A">
      <w:pPr>
        <w:pStyle w:val="ListParagraph"/>
        <w:numPr>
          <w:ilvl w:val="0"/>
          <w:numId w:val="10"/>
        </w:numPr>
        <w:spacing w:after="0" w:line="240" w:lineRule="auto"/>
        <w:ind w:right="-20"/>
        <w:rPr>
          <w:rFonts w:ascii="Segoe UI" w:eastAsia="Tahoma" w:hAnsi="Segoe UI" w:cs="Segoe UI"/>
          <w:sz w:val="20"/>
          <w:szCs w:val="20"/>
        </w:rPr>
      </w:pPr>
      <w:r w:rsidRPr="00A15732">
        <w:rPr>
          <w:rFonts w:ascii="Segoe UI" w:eastAsia="Tahoma" w:hAnsi="Segoe UI" w:cs="Segoe UI"/>
          <w:sz w:val="20"/>
          <w:szCs w:val="20"/>
        </w:rPr>
        <w:t>Advocacy Update/Plans for 2018</w:t>
      </w:r>
      <w:r w:rsidR="00A379D6">
        <w:rPr>
          <w:rFonts w:ascii="Segoe UI" w:eastAsia="Tahoma" w:hAnsi="Segoe UI" w:cs="Segoe UI"/>
          <w:sz w:val="20"/>
          <w:szCs w:val="20"/>
        </w:rPr>
        <w:t xml:space="preserve"> – the group discussed the need for increased advocacy, and how to assist the county facilities.</w:t>
      </w:r>
      <w:bookmarkStart w:id="0" w:name="_GoBack"/>
      <w:bookmarkEnd w:id="0"/>
      <w:r w:rsidRPr="00A15732">
        <w:rPr>
          <w:rFonts w:ascii="Segoe UI" w:eastAsia="Tahoma" w:hAnsi="Segoe UI" w:cs="Segoe UI"/>
          <w:sz w:val="20"/>
          <w:szCs w:val="20"/>
        </w:rPr>
        <w:tab/>
      </w:r>
    </w:p>
    <w:p w:rsidR="00F331FA" w:rsidRPr="00A15732" w:rsidRDefault="00F331FA" w:rsidP="00F331FA">
      <w:pPr>
        <w:spacing w:after="0" w:line="240" w:lineRule="auto"/>
        <w:ind w:left="440" w:right="-20"/>
        <w:rPr>
          <w:rFonts w:ascii="Segoe UI" w:hAnsi="Segoe UI" w:cs="Segoe UI"/>
          <w:sz w:val="20"/>
          <w:szCs w:val="20"/>
        </w:rPr>
      </w:pPr>
    </w:p>
    <w:p w:rsidR="00F331FA" w:rsidRPr="00A15732" w:rsidRDefault="00695F1C" w:rsidP="00F331FA">
      <w:pPr>
        <w:spacing w:after="0" w:line="240" w:lineRule="auto"/>
        <w:ind w:left="440" w:right="-20"/>
        <w:rPr>
          <w:rFonts w:ascii="Segoe UI" w:eastAsia="Times New Roman" w:hAnsi="Segoe UI" w:cs="Segoe UI"/>
          <w:position w:val="-1"/>
          <w:sz w:val="20"/>
          <w:szCs w:val="20"/>
        </w:rPr>
      </w:pPr>
      <w:r w:rsidRPr="00A15732">
        <w:rPr>
          <w:rFonts w:ascii="Segoe UI" w:eastAsia="Tahoma" w:hAnsi="Segoe UI" w:cs="Segoe UI"/>
          <w:sz w:val="20"/>
          <w:szCs w:val="20"/>
        </w:rPr>
        <w:t>4</w:t>
      </w:r>
      <w:r w:rsidR="001A471F" w:rsidRPr="00A15732">
        <w:rPr>
          <w:rFonts w:ascii="Segoe UI" w:eastAsia="Tahoma" w:hAnsi="Segoe UI" w:cs="Segoe UI"/>
          <w:sz w:val="20"/>
          <w:szCs w:val="20"/>
        </w:rPr>
        <w:t xml:space="preserve">. </w:t>
      </w:r>
      <w:r w:rsidR="001A471F" w:rsidRPr="00A15732">
        <w:rPr>
          <w:rFonts w:ascii="Segoe UI" w:eastAsia="Tahoma" w:hAnsi="Segoe UI" w:cs="Segoe UI"/>
          <w:spacing w:val="3"/>
          <w:sz w:val="20"/>
          <w:szCs w:val="20"/>
        </w:rPr>
        <w:t xml:space="preserve"> </w:t>
      </w:r>
      <w:r w:rsidR="001A471F" w:rsidRPr="00A15732">
        <w:rPr>
          <w:rFonts w:ascii="Segoe UI" w:eastAsia="Tahoma" w:hAnsi="Segoe UI" w:cs="Segoe UI"/>
          <w:sz w:val="20"/>
          <w:szCs w:val="20"/>
        </w:rPr>
        <w:t>O</w:t>
      </w:r>
      <w:r w:rsidR="001A471F" w:rsidRPr="00A15732">
        <w:rPr>
          <w:rFonts w:ascii="Segoe UI" w:eastAsia="Tahoma" w:hAnsi="Segoe UI" w:cs="Segoe UI"/>
          <w:spacing w:val="1"/>
          <w:sz w:val="20"/>
          <w:szCs w:val="20"/>
        </w:rPr>
        <w:t>L</w:t>
      </w:r>
      <w:r w:rsidR="001A471F" w:rsidRPr="00A15732">
        <w:rPr>
          <w:rFonts w:ascii="Segoe UI" w:eastAsia="Tahoma" w:hAnsi="Segoe UI" w:cs="Segoe UI"/>
          <w:spacing w:val="-1"/>
          <w:sz w:val="20"/>
          <w:szCs w:val="20"/>
        </w:rPr>
        <w:t>T</w:t>
      </w:r>
      <w:r w:rsidR="001A471F" w:rsidRPr="00A15732">
        <w:rPr>
          <w:rFonts w:ascii="Segoe UI" w:eastAsia="Tahoma" w:hAnsi="Segoe UI" w:cs="Segoe UI"/>
          <w:sz w:val="20"/>
          <w:szCs w:val="20"/>
        </w:rPr>
        <w:t>L</w:t>
      </w:r>
      <w:r w:rsidR="001A471F" w:rsidRPr="00A15732">
        <w:rPr>
          <w:rFonts w:ascii="Segoe UI" w:eastAsia="Tahoma" w:hAnsi="Segoe UI" w:cs="Segoe UI"/>
          <w:spacing w:val="-5"/>
          <w:sz w:val="20"/>
          <w:szCs w:val="20"/>
        </w:rPr>
        <w:t xml:space="preserve"> </w:t>
      </w:r>
      <w:r w:rsidR="001A471F" w:rsidRPr="00A15732">
        <w:rPr>
          <w:rFonts w:ascii="Segoe UI" w:eastAsia="Tahoma" w:hAnsi="Segoe UI" w:cs="Segoe UI"/>
          <w:sz w:val="20"/>
          <w:szCs w:val="20"/>
        </w:rPr>
        <w:t>D</w:t>
      </w:r>
      <w:r w:rsidR="001A471F" w:rsidRPr="00A15732">
        <w:rPr>
          <w:rFonts w:ascii="Segoe UI" w:eastAsia="Tahoma" w:hAnsi="Segoe UI" w:cs="Segoe UI"/>
          <w:spacing w:val="1"/>
          <w:sz w:val="20"/>
          <w:szCs w:val="20"/>
        </w:rPr>
        <w:t>is</w:t>
      </w:r>
      <w:r w:rsidR="001A471F" w:rsidRPr="00A15732">
        <w:rPr>
          <w:rFonts w:ascii="Segoe UI" w:eastAsia="Tahoma" w:hAnsi="Segoe UI" w:cs="Segoe UI"/>
          <w:sz w:val="20"/>
          <w:szCs w:val="20"/>
        </w:rPr>
        <w:t>cu</w:t>
      </w:r>
      <w:r w:rsidR="001A471F" w:rsidRPr="00A15732">
        <w:rPr>
          <w:rFonts w:ascii="Segoe UI" w:eastAsia="Tahoma" w:hAnsi="Segoe UI" w:cs="Segoe UI"/>
          <w:spacing w:val="-1"/>
          <w:sz w:val="20"/>
          <w:szCs w:val="20"/>
        </w:rPr>
        <w:t>s</w:t>
      </w:r>
      <w:r w:rsidR="001A471F" w:rsidRPr="00A15732">
        <w:rPr>
          <w:rFonts w:ascii="Segoe UI" w:eastAsia="Tahoma" w:hAnsi="Segoe UI" w:cs="Segoe UI"/>
          <w:spacing w:val="1"/>
          <w:sz w:val="20"/>
          <w:szCs w:val="20"/>
        </w:rPr>
        <w:t>s</w:t>
      </w:r>
      <w:r w:rsidR="001A471F" w:rsidRPr="00A15732">
        <w:rPr>
          <w:rFonts w:ascii="Segoe UI" w:eastAsia="Tahoma" w:hAnsi="Segoe UI" w:cs="Segoe UI"/>
          <w:sz w:val="20"/>
          <w:szCs w:val="20"/>
        </w:rPr>
        <w:t>ion</w:t>
      </w:r>
      <w:r w:rsidRPr="00A15732">
        <w:rPr>
          <w:rFonts w:ascii="Segoe UI" w:eastAsia="Tahoma" w:hAnsi="Segoe UI" w:cs="Segoe UI"/>
          <w:sz w:val="20"/>
          <w:szCs w:val="20"/>
        </w:rPr>
        <w:t xml:space="preserve"> (begins at 11:00)</w:t>
      </w:r>
      <w:r w:rsidR="001A471F" w:rsidRPr="00A15732">
        <w:rPr>
          <w:rFonts w:ascii="Segoe UI" w:eastAsia="Tahoma" w:hAnsi="Segoe UI" w:cs="Segoe UI"/>
          <w:spacing w:val="-4"/>
          <w:sz w:val="20"/>
          <w:szCs w:val="20"/>
        </w:rPr>
        <w:t xml:space="preserve"> </w:t>
      </w:r>
      <w:r w:rsidR="00D057F8" w:rsidRPr="00A15732">
        <w:rPr>
          <w:rFonts w:ascii="Segoe UI" w:eastAsia="Tahoma" w:hAnsi="Segoe UI" w:cs="Segoe UI"/>
          <w:spacing w:val="-4"/>
          <w:sz w:val="20"/>
          <w:szCs w:val="20"/>
        </w:rPr>
        <w:t>–</w:t>
      </w:r>
      <w:r w:rsidRPr="00A15732">
        <w:rPr>
          <w:rFonts w:ascii="Segoe UI" w:eastAsia="Tahoma" w:hAnsi="Segoe UI" w:cs="Segoe UI"/>
          <w:spacing w:val="-4"/>
          <w:sz w:val="20"/>
          <w:szCs w:val="20"/>
        </w:rPr>
        <w:t xml:space="preserve"> </w:t>
      </w:r>
      <w:r w:rsidR="00DF6DD9" w:rsidRPr="00A15732">
        <w:rPr>
          <w:rFonts w:ascii="Segoe UI" w:eastAsia="Times New Roman" w:hAnsi="Segoe UI" w:cs="Segoe UI"/>
          <w:position w:val="-1"/>
          <w:sz w:val="20"/>
          <w:szCs w:val="20"/>
        </w:rPr>
        <w:t>Peggy Morningstar</w:t>
      </w:r>
      <w:r w:rsidR="00093A02" w:rsidRPr="00A15732">
        <w:rPr>
          <w:rFonts w:ascii="Segoe UI" w:eastAsia="Times New Roman" w:hAnsi="Segoe UI" w:cs="Segoe UI"/>
          <w:position w:val="-1"/>
          <w:sz w:val="20"/>
          <w:szCs w:val="20"/>
        </w:rPr>
        <w:t>,</w:t>
      </w:r>
      <w:r w:rsidR="00DF6DD9" w:rsidRPr="00A15732">
        <w:rPr>
          <w:rFonts w:ascii="Segoe UI" w:eastAsia="Times New Roman" w:hAnsi="Segoe UI" w:cs="Segoe UI"/>
          <w:position w:val="-1"/>
          <w:sz w:val="20"/>
          <w:szCs w:val="20"/>
        </w:rPr>
        <w:t xml:space="preserve"> Chief Financial Off</w:t>
      </w:r>
      <w:r w:rsidR="009C57C7" w:rsidRPr="00A15732">
        <w:rPr>
          <w:rFonts w:ascii="Segoe UI" w:eastAsia="Times New Roman" w:hAnsi="Segoe UI" w:cs="Segoe UI"/>
          <w:position w:val="-1"/>
          <w:sz w:val="20"/>
          <w:szCs w:val="20"/>
        </w:rPr>
        <w:t>icer/Director of Finance, OLTL</w:t>
      </w:r>
      <w:r w:rsidRPr="00A15732">
        <w:rPr>
          <w:rFonts w:ascii="Segoe UI" w:eastAsia="Times New Roman" w:hAnsi="Segoe UI" w:cs="Segoe UI"/>
          <w:position w:val="-1"/>
          <w:sz w:val="20"/>
          <w:szCs w:val="20"/>
        </w:rPr>
        <w:t>; Judy Patrick, Policy Manager, OLTL</w:t>
      </w:r>
    </w:p>
    <w:p w:rsidR="00550DC2" w:rsidRPr="00A15732" w:rsidRDefault="00550DC2" w:rsidP="00F331FA">
      <w:pPr>
        <w:spacing w:after="0" w:line="240" w:lineRule="auto"/>
        <w:ind w:left="440" w:right="-20"/>
        <w:rPr>
          <w:rFonts w:ascii="Segoe UI" w:eastAsia="Tahoma" w:hAnsi="Segoe UI" w:cs="Segoe UI"/>
          <w:position w:val="-1"/>
          <w:sz w:val="20"/>
          <w:szCs w:val="20"/>
        </w:rPr>
      </w:pPr>
    </w:p>
    <w:p w:rsidR="00BA0F1A" w:rsidRPr="00A15732" w:rsidRDefault="00BA0F1A"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Staffing Changes Update</w:t>
      </w:r>
    </w:p>
    <w:p w:rsidR="00550DC2" w:rsidRPr="00A15732" w:rsidRDefault="00550DC2" w:rsidP="00550DC2">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 xml:space="preserve">Community </w:t>
      </w:r>
      <w:proofErr w:type="spellStart"/>
      <w:r w:rsidRPr="00A15732">
        <w:rPr>
          <w:rFonts w:ascii="Segoe UI" w:eastAsia="Tahoma" w:hAnsi="Segoe UI" w:cs="Segoe UI"/>
          <w:position w:val="-1"/>
          <w:sz w:val="20"/>
          <w:szCs w:val="20"/>
        </w:rPr>
        <w:t>HealthChoices</w:t>
      </w:r>
      <w:proofErr w:type="spellEnd"/>
      <w:r w:rsidRPr="00A15732">
        <w:rPr>
          <w:rFonts w:ascii="Segoe UI" w:eastAsia="Tahoma" w:hAnsi="Segoe UI" w:cs="Segoe UI"/>
          <w:position w:val="-1"/>
          <w:sz w:val="20"/>
          <w:szCs w:val="20"/>
        </w:rPr>
        <w:t xml:space="preserve"> Update: The representative(s) from OLTL will give an update on CHC, including</w:t>
      </w:r>
    </w:p>
    <w:p w:rsidR="00BA0F1A" w:rsidRPr="00A15732" w:rsidRDefault="00BA0F1A"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SW Implementation status</w:t>
      </w:r>
    </w:p>
    <w:p w:rsidR="00BA0F1A" w:rsidRPr="00A15732" w:rsidRDefault="00BA0F1A" w:rsidP="00BA0F1A">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Anything you can provide on the contracting side (status of; robust network requirements and dates, number of providers contracted, etc.)</w:t>
      </w:r>
    </w:p>
    <w:p w:rsidR="00E50FB0" w:rsidRPr="00A15732" w:rsidRDefault="00E50FB0" w:rsidP="00BA0F1A">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What happens if you are not contracted?</w:t>
      </w:r>
    </w:p>
    <w:p w:rsidR="00BA0F1A" w:rsidRPr="00A15732" w:rsidRDefault="00BA0F1A"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Claims testing</w:t>
      </w:r>
      <w:r w:rsidR="00E50FB0" w:rsidRPr="00A15732">
        <w:rPr>
          <w:rFonts w:ascii="Segoe UI" w:eastAsia="Tahoma" w:hAnsi="Segoe UI" w:cs="Segoe UI"/>
          <w:position w:val="-1"/>
          <w:sz w:val="20"/>
          <w:szCs w:val="20"/>
        </w:rPr>
        <w:t xml:space="preserve"> status</w:t>
      </w:r>
    </w:p>
    <w:p w:rsidR="000F3E52" w:rsidRPr="00A15732" w:rsidRDefault="00BA0F1A"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Enrollment follow-up</w:t>
      </w:r>
    </w:p>
    <w:p w:rsidR="00BA0F1A" w:rsidRPr="00A15732" w:rsidRDefault="00BA0F1A"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IGT payments</w:t>
      </w:r>
    </w:p>
    <w:p w:rsidR="000F3E52" w:rsidRPr="00A15732" w:rsidRDefault="000F3E52"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Assessment payments, timing of payments, penalties/interest</w:t>
      </w:r>
    </w:p>
    <w:p w:rsidR="000F3E52" w:rsidRPr="00A15732" w:rsidRDefault="000F3E52"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Hospice payments</w:t>
      </w:r>
    </w:p>
    <w:p w:rsidR="00BA0F1A" w:rsidRDefault="00BA0F1A" w:rsidP="000F3E52">
      <w:pPr>
        <w:pStyle w:val="ListParagraph"/>
        <w:numPr>
          <w:ilvl w:val="1"/>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Other pertinent information?</w:t>
      </w:r>
    </w:p>
    <w:p w:rsidR="00DF1EF6" w:rsidRPr="00A15732" w:rsidRDefault="00DF1EF6" w:rsidP="000F3E52">
      <w:pPr>
        <w:pStyle w:val="ListParagraph"/>
        <w:numPr>
          <w:ilvl w:val="1"/>
          <w:numId w:val="7"/>
        </w:numPr>
        <w:spacing w:after="0" w:line="240" w:lineRule="auto"/>
        <w:ind w:right="-20"/>
        <w:rPr>
          <w:rFonts w:ascii="Segoe UI" w:eastAsia="Tahoma" w:hAnsi="Segoe UI" w:cs="Segoe UI"/>
          <w:position w:val="-1"/>
          <w:sz w:val="20"/>
          <w:szCs w:val="20"/>
        </w:rPr>
      </w:pPr>
      <w:r>
        <w:rPr>
          <w:rFonts w:ascii="Segoe UI" w:eastAsia="Tahoma" w:hAnsi="Segoe UI" w:cs="Segoe UI"/>
          <w:position w:val="-1"/>
          <w:sz w:val="20"/>
          <w:szCs w:val="20"/>
        </w:rPr>
        <w:t>Refer to the PowerPoint presentation for details</w:t>
      </w:r>
    </w:p>
    <w:p w:rsidR="00BA0F1A" w:rsidRPr="00A15732" w:rsidRDefault="00BA0F1A" w:rsidP="00BA0F1A">
      <w:pPr>
        <w:pStyle w:val="ListParagraph"/>
        <w:spacing w:after="0" w:line="240" w:lineRule="auto"/>
        <w:ind w:left="1880" w:right="-20"/>
        <w:rPr>
          <w:rFonts w:ascii="Segoe UI" w:eastAsia="Tahoma" w:hAnsi="Segoe UI" w:cs="Segoe UI"/>
          <w:position w:val="-1"/>
          <w:sz w:val="20"/>
          <w:szCs w:val="20"/>
        </w:rPr>
      </w:pPr>
    </w:p>
    <w:p w:rsidR="00BA0F1A" w:rsidRPr="00A15732" w:rsidRDefault="00BA0F1A"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Important dates chart – update on the chart and other information</w:t>
      </w:r>
    </w:p>
    <w:p w:rsidR="005A3250" w:rsidRPr="00A15732" w:rsidRDefault="005A3250"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IGT in general (what is not covered above)</w:t>
      </w:r>
    </w:p>
    <w:p w:rsidR="005A3250" w:rsidRPr="00A15732" w:rsidRDefault="005A3250"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Nursing Home Assessment (what is not covered above)</w:t>
      </w:r>
    </w:p>
    <w:p w:rsidR="005A3250" w:rsidRPr="00A15732" w:rsidRDefault="005A3250"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Nonpublic MDOI payments</w:t>
      </w:r>
    </w:p>
    <w:p w:rsidR="000F3E52" w:rsidRPr="00A15732" w:rsidRDefault="000F3E52" w:rsidP="00BA0F1A">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Proposed 17-18 Rates</w:t>
      </w:r>
      <w:r w:rsidR="00D3790E" w:rsidRPr="00A15732">
        <w:rPr>
          <w:rFonts w:ascii="Segoe UI" w:eastAsia="Tahoma" w:hAnsi="Segoe UI" w:cs="Segoe UI"/>
          <w:position w:val="-1"/>
          <w:sz w:val="20"/>
          <w:szCs w:val="20"/>
        </w:rPr>
        <w:t xml:space="preserve"> (status update)</w:t>
      </w:r>
    </w:p>
    <w:p w:rsidR="000F3E52" w:rsidRPr="00A15732" w:rsidRDefault="000F3E52" w:rsidP="000F3E52">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Any other pertinent FFS payment updates for those not in CHC</w:t>
      </w:r>
    </w:p>
    <w:p w:rsidR="000F3E52" w:rsidRPr="00A15732" w:rsidRDefault="000F3E52" w:rsidP="000F3E52">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FY 1</w:t>
      </w:r>
      <w:r w:rsidR="00BA0F1A" w:rsidRPr="00A15732">
        <w:rPr>
          <w:rFonts w:ascii="Segoe UI" w:eastAsia="Tahoma" w:hAnsi="Segoe UI" w:cs="Segoe UI"/>
          <w:position w:val="-1"/>
          <w:sz w:val="20"/>
          <w:szCs w:val="20"/>
        </w:rPr>
        <w:t>8</w:t>
      </w:r>
      <w:r w:rsidRPr="00A15732">
        <w:rPr>
          <w:rFonts w:ascii="Segoe UI" w:eastAsia="Tahoma" w:hAnsi="Segoe UI" w:cs="Segoe UI"/>
          <w:position w:val="-1"/>
          <w:sz w:val="20"/>
          <w:szCs w:val="20"/>
        </w:rPr>
        <w:t>-1</w:t>
      </w:r>
      <w:r w:rsidR="00BA0F1A" w:rsidRPr="00A15732">
        <w:rPr>
          <w:rFonts w:ascii="Segoe UI" w:eastAsia="Tahoma" w:hAnsi="Segoe UI" w:cs="Segoe UI"/>
          <w:position w:val="-1"/>
          <w:sz w:val="20"/>
          <w:szCs w:val="20"/>
        </w:rPr>
        <w:t>9</w:t>
      </w:r>
      <w:r w:rsidRPr="00A15732">
        <w:rPr>
          <w:rFonts w:ascii="Segoe UI" w:eastAsia="Tahoma" w:hAnsi="Segoe UI" w:cs="Segoe UI"/>
          <w:position w:val="-1"/>
          <w:sz w:val="20"/>
          <w:szCs w:val="20"/>
        </w:rPr>
        <w:t xml:space="preserve"> Budget </w:t>
      </w:r>
    </w:p>
    <w:p w:rsidR="00BA0F1A" w:rsidRPr="00A15732" w:rsidRDefault="00BA0F1A" w:rsidP="000F3E52">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DHS/DOH CMP Money Grants</w:t>
      </w:r>
    </w:p>
    <w:p w:rsidR="000F3E52" w:rsidRPr="00A15732" w:rsidRDefault="000F3E52" w:rsidP="000F3E52">
      <w:pPr>
        <w:pStyle w:val="ListParagraph"/>
        <w:numPr>
          <w:ilvl w:val="0"/>
          <w:numId w:val="7"/>
        </w:numPr>
        <w:spacing w:after="0" w:line="240" w:lineRule="auto"/>
        <w:ind w:right="-20"/>
        <w:rPr>
          <w:rFonts w:ascii="Segoe UI" w:eastAsia="Tahoma" w:hAnsi="Segoe UI" w:cs="Segoe UI"/>
          <w:position w:val="-1"/>
          <w:sz w:val="20"/>
          <w:szCs w:val="20"/>
        </w:rPr>
      </w:pPr>
      <w:r w:rsidRPr="00A15732">
        <w:rPr>
          <w:rFonts w:ascii="Segoe UI" w:eastAsia="Tahoma" w:hAnsi="Segoe UI" w:cs="Segoe UI"/>
          <w:position w:val="-1"/>
          <w:sz w:val="20"/>
          <w:szCs w:val="20"/>
        </w:rPr>
        <w:t>Any other policy updates that you have for us</w:t>
      </w:r>
    </w:p>
    <w:p w:rsidR="00A77D69" w:rsidRPr="00A15732" w:rsidRDefault="00A77D69" w:rsidP="00A77D69">
      <w:pPr>
        <w:spacing w:after="0" w:line="240" w:lineRule="auto"/>
        <w:ind w:right="-20"/>
        <w:rPr>
          <w:rFonts w:ascii="Segoe UI" w:eastAsia="Tahoma" w:hAnsi="Segoe UI" w:cs="Segoe UI"/>
          <w:position w:val="-1"/>
          <w:sz w:val="20"/>
          <w:szCs w:val="20"/>
        </w:rPr>
      </w:pPr>
    </w:p>
    <w:p w:rsidR="006A19CA" w:rsidRPr="00A15732" w:rsidRDefault="00A77D69" w:rsidP="00BA0F1A">
      <w:pPr>
        <w:spacing w:after="0" w:line="240" w:lineRule="auto"/>
        <w:ind w:right="-20"/>
        <w:rPr>
          <w:rFonts w:ascii="Segoe UI" w:eastAsia="Tahoma" w:hAnsi="Segoe UI" w:cs="Segoe UI"/>
          <w:sz w:val="20"/>
          <w:szCs w:val="20"/>
        </w:rPr>
      </w:pPr>
      <w:r w:rsidRPr="00A15732">
        <w:rPr>
          <w:rFonts w:ascii="Segoe UI" w:eastAsia="Tahoma" w:hAnsi="Segoe UI" w:cs="Segoe UI"/>
          <w:position w:val="-1"/>
          <w:sz w:val="20"/>
          <w:szCs w:val="20"/>
        </w:rPr>
        <w:t xml:space="preserve">    4. </w:t>
      </w:r>
      <w:r w:rsidRPr="00A15732">
        <w:rPr>
          <w:rFonts w:ascii="Segoe UI" w:eastAsia="Tahoma" w:hAnsi="Segoe UI" w:cs="Segoe UI"/>
          <w:position w:val="-1"/>
          <w:sz w:val="20"/>
          <w:szCs w:val="20"/>
        </w:rPr>
        <w:tab/>
        <w:t>Questions?</w:t>
      </w:r>
    </w:p>
    <w:sectPr w:rsidR="006A19CA" w:rsidRPr="00A15732" w:rsidSect="00CE17B7">
      <w:type w:val="continuous"/>
      <w:pgSz w:w="12240" w:h="15840"/>
      <w:pgMar w:top="10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09A"/>
    <w:multiLevelType w:val="hybridMultilevel"/>
    <w:tmpl w:val="DB3E7DFE"/>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15:restartNumberingAfterBreak="0">
    <w:nsid w:val="0E6F78F7"/>
    <w:multiLevelType w:val="hybridMultilevel"/>
    <w:tmpl w:val="EAF0B890"/>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1FEC654D"/>
    <w:multiLevelType w:val="hybridMultilevel"/>
    <w:tmpl w:val="DB9C70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915"/>
        </w:tabs>
        <w:ind w:left="915" w:hanging="375"/>
      </w:pPr>
      <w:rPr>
        <w:rFonts w:ascii="Symbol" w:hAnsi="Symbol" w:hint="default"/>
      </w:rPr>
    </w:lvl>
    <w:lvl w:ilvl="2" w:tplc="B95EE0E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05C24"/>
    <w:multiLevelType w:val="hybridMultilevel"/>
    <w:tmpl w:val="39807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A5B8C"/>
    <w:multiLevelType w:val="hybridMultilevel"/>
    <w:tmpl w:val="908CC80C"/>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35E13189"/>
    <w:multiLevelType w:val="hybridMultilevel"/>
    <w:tmpl w:val="2DB8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B6E75"/>
    <w:multiLevelType w:val="hybridMultilevel"/>
    <w:tmpl w:val="8A9A971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7" w15:restartNumberingAfterBreak="0">
    <w:nsid w:val="4F7E5C6F"/>
    <w:multiLevelType w:val="hybridMultilevel"/>
    <w:tmpl w:val="B41C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603CB8"/>
    <w:multiLevelType w:val="hybridMultilevel"/>
    <w:tmpl w:val="5E3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5"/>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CA"/>
    <w:rsid w:val="000059B4"/>
    <w:rsid w:val="00093A02"/>
    <w:rsid w:val="000B52F0"/>
    <w:rsid w:val="000F3E52"/>
    <w:rsid w:val="00175C0A"/>
    <w:rsid w:val="001A471F"/>
    <w:rsid w:val="001C3ABC"/>
    <w:rsid w:val="00302053"/>
    <w:rsid w:val="00332AC6"/>
    <w:rsid w:val="00380176"/>
    <w:rsid w:val="00386F44"/>
    <w:rsid w:val="003B0838"/>
    <w:rsid w:val="003B2198"/>
    <w:rsid w:val="00453D7E"/>
    <w:rsid w:val="005069C1"/>
    <w:rsid w:val="00550DC2"/>
    <w:rsid w:val="00557217"/>
    <w:rsid w:val="0059572A"/>
    <w:rsid w:val="005A3250"/>
    <w:rsid w:val="005C59B3"/>
    <w:rsid w:val="00622FC3"/>
    <w:rsid w:val="00634398"/>
    <w:rsid w:val="00682E15"/>
    <w:rsid w:val="00695F1C"/>
    <w:rsid w:val="006A19CA"/>
    <w:rsid w:val="00721071"/>
    <w:rsid w:val="007C2578"/>
    <w:rsid w:val="00834A35"/>
    <w:rsid w:val="00896F9D"/>
    <w:rsid w:val="008973D8"/>
    <w:rsid w:val="008C4A3A"/>
    <w:rsid w:val="009C57C7"/>
    <w:rsid w:val="00A15732"/>
    <w:rsid w:val="00A379D6"/>
    <w:rsid w:val="00A77D69"/>
    <w:rsid w:val="00B4487F"/>
    <w:rsid w:val="00B559EF"/>
    <w:rsid w:val="00BA0F1A"/>
    <w:rsid w:val="00BC5DCC"/>
    <w:rsid w:val="00C92176"/>
    <w:rsid w:val="00CB3AB9"/>
    <w:rsid w:val="00CE17B7"/>
    <w:rsid w:val="00D057F8"/>
    <w:rsid w:val="00D26588"/>
    <w:rsid w:val="00D35218"/>
    <w:rsid w:val="00D3790E"/>
    <w:rsid w:val="00DF02C5"/>
    <w:rsid w:val="00DF1EF6"/>
    <w:rsid w:val="00DF6DD9"/>
    <w:rsid w:val="00E1159B"/>
    <w:rsid w:val="00E34042"/>
    <w:rsid w:val="00E34883"/>
    <w:rsid w:val="00E50FB0"/>
    <w:rsid w:val="00F3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63A24-F1A1-424E-8710-2787C496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C3"/>
    <w:pPr>
      <w:ind w:left="720"/>
      <w:contextualSpacing/>
    </w:pPr>
  </w:style>
  <w:style w:type="paragraph" w:styleId="BalloonText">
    <w:name w:val="Balloon Text"/>
    <w:basedOn w:val="Normal"/>
    <w:link w:val="BalloonTextChar"/>
    <w:uiPriority w:val="99"/>
    <w:semiHidden/>
    <w:unhideWhenUsed/>
    <w:rsid w:val="00CE1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9CBFAD93334280CE25D1B9C259BD" ma:contentTypeVersion="1" ma:contentTypeDescription="Create a new document." ma:contentTypeScope="" ma:versionID="55f55f1a450058f6088789c5882053b6">
  <xsd:schema xmlns:xsd="http://www.w3.org/2001/XMLSchema" xmlns:xs="http://www.w3.org/2001/XMLSchema" xmlns:p="http://schemas.microsoft.com/office/2006/metadata/properties" xmlns:ns1="http://schemas.microsoft.com/sharepoint/v3" xmlns:ns2="67e965ea-6669-4ff9-ab9a-7d0956079d22" targetNamespace="http://schemas.microsoft.com/office/2006/metadata/properties" ma:root="true" ma:fieldsID="885935565681989eaf8ed2d9e455db3a" ns1:_="" ns2:_="">
    <xsd:import namespace="http://schemas.microsoft.com/sharepoint/v3"/>
    <xsd:import namespace="67e965ea-6669-4ff9-ab9a-7d0956079d2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965ea-6669-4ff9-ab9a-7d0956079d2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e965ea-6669-4ff9-ab9a-7d0956079d22">DCSVREVV2ZMT-1886241634-299</_dlc_DocId>
    <_dlc_DocIdUrl xmlns="67e965ea-6669-4ff9-ab9a-7d0956079d22">
      <Url>http://www.pacahpa.org/_layouts/DocIdRedir.aspx?ID=DCSVREVV2ZMT-1886241634-299</Url>
      <Description>DCSVREVV2ZMT-1886241634-299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562377-7448-4695-953C-AD98A4AD3D31}"/>
</file>

<file path=customXml/itemProps2.xml><?xml version="1.0" encoding="utf-8"?>
<ds:datastoreItem xmlns:ds="http://schemas.openxmlformats.org/officeDocument/2006/customXml" ds:itemID="{2E80CC6B-31CF-4EE4-AE69-AF2CB442C6A4}"/>
</file>

<file path=customXml/itemProps3.xml><?xml version="1.0" encoding="utf-8"?>
<ds:datastoreItem xmlns:ds="http://schemas.openxmlformats.org/officeDocument/2006/customXml" ds:itemID="{970F2192-9649-472E-9A88-2C4517654B21}"/>
</file>

<file path=customXml/itemProps4.xml><?xml version="1.0" encoding="utf-8"?>
<ds:datastoreItem xmlns:ds="http://schemas.openxmlformats.org/officeDocument/2006/customXml" ds:itemID="{599B9E04-12DF-4456-83E1-96F7BA3E2D03}"/>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Fog Agenda August 2016</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20171219FOGMinutes</dc:title>
  <dc:creator>Kelly Andrisano</dc:creator>
  <cp:lastModifiedBy>Kelly Andrisano</cp:lastModifiedBy>
  <cp:revision>3</cp:revision>
  <cp:lastPrinted>2017-12-19T14:24:00Z</cp:lastPrinted>
  <dcterms:created xsi:type="dcterms:W3CDTF">2018-04-23T13:33:00Z</dcterms:created>
  <dcterms:modified xsi:type="dcterms:W3CDTF">2018-04-23T13:36:00Z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2015-09-08T00:00:00Z</vt:filetime>
  </property>
  <property fmtid="{D5CDD505-2E9C-101B-9397-08002B2CF9AE}" pid="4" name="ContentTypeId">
    <vt:lpwstr>0x0101001CC59CBFAD93334280CE25D1B9C259BD</vt:lpwstr>
  </property>
  <property fmtid="{D5CDD505-2E9C-101B-9397-08002B2CF9AE}" pid="5" name="_dlc_DocIdItemGuid">
    <vt:lpwstr>0b6d0481-04c8-4195-9a96-f9a5adeca7c9</vt:lpwstr>
  </property>
</Properties>
</file>